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294" w:rsidRDefault="00970BBB" w:rsidP="006F7294">
      <w:pPr>
        <w:pStyle w:val="Nadpis1"/>
        <w:jc w:val="center"/>
      </w:pPr>
      <w:r>
        <w:rPr>
          <w:noProof/>
        </w:rPr>
        <w:drawing>
          <wp:inline distT="0" distB="0" distL="0" distR="0" wp14:anchorId="3B23CC67" wp14:editId="6765518C">
            <wp:extent cx="3689350" cy="819785"/>
            <wp:effectExtent l="0" t="0" r="6350" b="0"/>
            <wp:docPr id="3" name="Obrázek 3" descr="C:\Users\jhajek\AppData\Local\Microsoft\Windows\INetCache\Content.Word\Logolink_OP_VVV_hor_barva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hajek\AppData\Local\Microsoft\Windows\INetCache\Content.Word\Logolink_OP_VVV_hor_barva_cz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BB" w:rsidRDefault="00970BBB" w:rsidP="00970BBB">
      <w:pPr>
        <w:pStyle w:val="Normlnweb"/>
        <w:jc w:val="center"/>
      </w:pPr>
      <w:r>
        <w:rPr>
          <w:i/>
          <w:iCs/>
        </w:rPr>
        <w:t>ESF II - projekt Západočeské univerzity v Plzni</w:t>
      </w:r>
    </w:p>
    <w:p w:rsidR="00970BBB" w:rsidRDefault="00970BBB" w:rsidP="00970BBB">
      <w:pPr>
        <w:pStyle w:val="Normlnweb"/>
        <w:jc w:val="center"/>
        <w:rPr>
          <w:i/>
          <w:iCs/>
        </w:rPr>
      </w:pPr>
      <w:r>
        <w:rPr>
          <w:i/>
          <w:iCs/>
        </w:rPr>
        <w:t>registrační číslo CZ.02.2.69/0.0/0.0/18_056/0013239</w:t>
      </w:r>
    </w:p>
    <w:p w:rsidR="00970BBB" w:rsidRPr="00970BBB" w:rsidRDefault="00970BBB" w:rsidP="00970BBB"/>
    <w:p w:rsidR="00970BBB" w:rsidRDefault="00970BBB" w:rsidP="006F7294">
      <w:pPr>
        <w:pStyle w:val="Nadpis1"/>
        <w:jc w:val="center"/>
      </w:pPr>
    </w:p>
    <w:p w:rsidR="008876B4" w:rsidRDefault="006F7294" w:rsidP="006F7294">
      <w:pPr>
        <w:pStyle w:val="Nadpis1"/>
        <w:jc w:val="center"/>
      </w:pPr>
      <w:r>
        <w:t>TEPELNÉ ZPRACOVÁNÍ A SLINOVÁNÍ</w:t>
      </w:r>
    </w:p>
    <w:p w:rsidR="006F7294" w:rsidRDefault="006F7294" w:rsidP="006F7294"/>
    <w:p w:rsidR="006F7294" w:rsidRDefault="006F7294" w:rsidP="006F7294"/>
    <w:p w:rsidR="006F7294" w:rsidRDefault="006F7294" w:rsidP="006F7294">
      <w:pPr>
        <w:pStyle w:val="Nadpis2"/>
      </w:pPr>
    </w:p>
    <w:p w:rsidR="006F7294" w:rsidRDefault="006F7294" w:rsidP="006F7294"/>
    <w:p w:rsidR="006F7294" w:rsidRDefault="006F7294" w:rsidP="006F7294"/>
    <w:p w:rsidR="006F7294" w:rsidRPr="006F7294" w:rsidRDefault="006F7294" w:rsidP="006F7294"/>
    <w:p w:rsidR="006F7294" w:rsidRPr="006F7294" w:rsidRDefault="006F7294" w:rsidP="006F7294"/>
    <w:p w:rsidR="006F7294" w:rsidRDefault="00304452" w:rsidP="006F7294">
      <w:pPr>
        <w:pStyle w:val="Nadpis2"/>
      </w:pPr>
      <w:r>
        <w:t>Laboratorní</w:t>
      </w:r>
      <w:r w:rsidR="00B10150">
        <w:t xml:space="preserve"> práce</w:t>
      </w:r>
      <w:r w:rsidR="006F7294">
        <w:t xml:space="preserve"> č. </w:t>
      </w:r>
      <w:r>
        <w:t>1</w:t>
      </w:r>
      <w:r w:rsidR="006F7294">
        <w:t xml:space="preserve">: </w:t>
      </w:r>
      <w:r w:rsidR="00432FB9">
        <w:t>Kontrola vstupního materiálu</w:t>
      </w:r>
    </w:p>
    <w:p w:rsidR="006F7294" w:rsidRDefault="006F7294" w:rsidP="006F7294"/>
    <w:p w:rsidR="006F7294" w:rsidRDefault="006F7294" w:rsidP="006F7294"/>
    <w:p w:rsidR="006F7294" w:rsidRPr="006F7294" w:rsidRDefault="006F7294" w:rsidP="006F7294"/>
    <w:p w:rsidR="008876B4" w:rsidRDefault="006F7294">
      <w:r>
        <w:tab/>
      </w:r>
    </w:p>
    <w:p w:rsidR="008876B4" w:rsidRDefault="008876B4"/>
    <w:p w:rsidR="00B10150" w:rsidRDefault="00B10150"/>
    <w:p w:rsidR="00B10150" w:rsidRDefault="00B10150"/>
    <w:p w:rsidR="00B10150" w:rsidRDefault="00B10150"/>
    <w:p w:rsidR="00B10150" w:rsidRDefault="00B10150"/>
    <w:p w:rsidR="00B10150" w:rsidRDefault="00B10150"/>
    <w:p w:rsidR="008876B4" w:rsidRDefault="00A544B8" w:rsidP="006F7294">
      <w:pPr>
        <w:pStyle w:val="Nadpis3"/>
      </w:pPr>
      <w:r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5pt;margin-top:35.15pt;width:47.25pt;height:742.55pt;z-index:251657728;mso-position-vertical-relative:page">
            <v:imagedata r:id="rId8" o:title="" croptop="9932f"/>
            <w10:wrap type="square" anchory="page"/>
            <w10:anchorlock/>
          </v:shape>
          <o:OLEObject Type="Embed" ProgID="PhotoshopElements.Image.3" ShapeID="_x0000_s1026" DrawAspect="Content" ObjectID="_1695707831" r:id="rId9">
            <o:FieldCodes>\s</o:FieldCodes>
          </o:OLEObject>
        </w:object>
      </w:r>
      <w:r w:rsidR="006F7294">
        <w:t xml:space="preserve">Jméno a příjmení: </w:t>
      </w:r>
    </w:p>
    <w:p w:rsidR="004E0016" w:rsidRDefault="004E0016" w:rsidP="004E0016"/>
    <w:p w:rsidR="004E0016" w:rsidRDefault="004E0016" w:rsidP="004E0016"/>
    <w:p w:rsidR="004E0016" w:rsidRDefault="004E0016" w:rsidP="004E0016"/>
    <w:p w:rsidR="004E0016" w:rsidRPr="004E0016" w:rsidRDefault="004E0016" w:rsidP="004E0016"/>
    <w:p w:rsidR="004F44F3" w:rsidRDefault="004F44F3" w:rsidP="006553E9"/>
    <w:p w:rsidR="006553E9" w:rsidRDefault="005B4E1D" w:rsidP="006553E9">
      <w:r>
        <w:br w:type="page"/>
      </w:r>
    </w:p>
    <w:p w:rsidR="006553E9" w:rsidRDefault="00432FB9" w:rsidP="006553E9">
      <w:pPr>
        <w:pStyle w:val="Nadpis1"/>
      </w:pPr>
      <w:r>
        <w:lastRenderedPageBreak/>
        <w:t>Prov</w:t>
      </w:r>
      <w:r w:rsidR="00DB0518">
        <w:t xml:space="preserve">eďte kontrolu základních </w:t>
      </w:r>
      <w:bookmarkStart w:id="0" w:name="_GoBack"/>
      <w:bookmarkEnd w:id="0"/>
      <w:r w:rsidR="00DB0518">
        <w:t>paramet</w:t>
      </w:r>
      <w:r>
        <w:t>rů dodaného materiálu</w:t>
      </w:r>
    </w:p>
    <w:p w:rsidR="006553E9" w:rsidRDefault="006553E9" w:rsidP="006553E9"/>
    <w:p w:rsidR="006553E9" w:rsidRPr="006553E9" w:rsidRDefault="006553E9" w:rsidP="006553E9"/>
    <w:p w:rsidR="006553E9" w:rsidRDefault="00DB0518" w:rsidP="006553E9">
      <w:pPr>
        <w:pStyle w:val="Odstavecseseznamem"/>
        <w:numPr>
          <w:ilvl w:val="0"/>
          <w:numId w:val="1"/>
        </w:numPr>
      </w:pPr>
      <w:r>
        <w:t>Upravte povrch dodaného materiálu tak, aby bylo možné změřit tvrdost H</w:t>
      </w:r>
      <w:r w:rsidR="00A700B8">
        <w:t>BW</w:t>
      </w:r>
    </w:p>
    <w:p w:rsidR="00B07662" w:rsidRPr="00A67F33" w:rsidRDefault="00A67F33" w:rsidP="00B07662">
      <w:pPr>
        <w:pStyle w:val="Odstavecseseznamem"/>
        <w:numPr>
          <w:ilvl w:val="1"/>
          <w:numId w:val="1"/>
        </w:numPr>
        <w:rPr>
          <w:i/>
        </w:rPr>
      </w:pPr>
      <w:r w:rsidRPr="00A67F33">
        <w:rPr>
          <w:i/>
        </w:rPr>
        <w:t>Proveďte v místnosti UF108</w:t>
      </w:r>
    </w:p>
    <w:p w:rsidR="005B4E1D" w:rsidRDefault="00DB0518" w:rsidP="006553E9">
      <w:pPr>
        <w:pStyle w:val="Odstavecseseznamem"/>
        <w:numPr>
          <w:ilvl w:val="0"/>
          <w:numId w:val="1"/>
        </w:numPr>
      </w:pPr>
      <w:r>
        <w:t xml:space="preserve">Proveďte měření tvrdosti </w:t>
      </w:r>
      <w:r w:rsidR="00A700B8">
        <w:t>HBW</w:t>
      </w:r>
    </w:p>
    <w:p w:rsidR="00A67F33" w:rsidRPr="00A67F33" w:rsidRDefault="00A67F33" w:rsidP="00A67F33">
      <w:pPr>
        <w:pStyle w:val="Odstavecseseznamem"/>
        <w:numPr>
          <w:ilvl w:val="1"/>
          <w:numId w:val="1"/>
        </w:numPr>
        <w:rPr>
          <w:i/>
        </w:rPr>
      </w:pPr>
      <w:r w:rsidRPr="00A67F33">
        <w:rPr>
          <w:i/>
        </w:rPr>
        <w:t>Proveďte v místnosti U</w:t>
      </w:r>
      <w:r>
        <w:rPr>
          <w:i/>
        </w:rPr>
        <w:t>U 006 (tři vtisky)</w:t>
      </w:r>
    </w:p>
    <w:p w:rsidR="00F72C47" w:rsidRDefault="00F72C47" w:rsidP="006553E9">
      <w:pPr>
        <w:pStyle w:val="Odstavecseseznamem"/>
        <w:numPr>
          <w:ilvl w:val="0"/>
          <w:numId w:val="1"/>
        </w:numPr>
      </w:pPr>
      <w:r>
        <w:t>Převeďte hodnotu H</w:t>
      </w:r>
      <w:r w:rsidR="00A700B8">
        <w:t>BW</w:t>
      </w:r>
      <w:r>
        <w:t xml:space="preserve"> na hodnotu </w:t>
      </w:r>
      <w:r w:rsidR="00A700B8">
        <w:t>meze pevnosti</w:t>
      </w:r>
    </w:p>
    <w:p w:rsidR="00A67F33" w:rsidRPr="00A67F33" w:rsidRDefault="00A67F33" w:rsidP="00A67F33">
      <w:pPr>
        <w:pStyle w:val="Odstavecseseznamem"/>
        <w:numPr>
          <w:ilvl w:val="1"/>
          <w:numId w:val="1"/>
        </w:numPr>
        <w:rPr>
          <w:i/>
        </w:rPr>
      </w:pPr>
      <w:r w:rsidRPr="00A67F33">
        <w:rPr>
          <w:i/>
        </w:rPr>
        <w:t xml:space="preserve">Postupujte dle příslušné normy event.. </w:t>
      </w:r>
      <w:proofErr w:type="gramStart"/>
      <w:r w:rsidRPr="00A67F33">
        <w:rPr>
          <w:i/>
        </w:rPr>
        <w:t>využijte</w:t>
      </w:r>
      <w:proofErr w:type="gramEnd"/>
      <w:r w:rsidRPr="00A67F33">
        <w:rPr>
          <w:i/>
        </w:rPr>
        <w:t>: https://www.gordonengland.co.uk/hardness/hardness_conversion_1c.htm</w:t>
      </w:r>
    </w:p>
    <w:p w:rsidR="00DB0518" w:rsidRDefault="00DB0518" w:rsidP="006553E9">
      <w:pPr>
        <w:pStyle w:val="Odstavecseseznamem"/>
        <w:numPr>
          <w:ilvl w:val="0"/>
          <w:numId w:val="1"/>
        </w:numPr>
      </w:pPr>
      <w:r>
        <w:t>Proveďte metalografický výbrus</w:t>
      </w:r>
      <w:r w:rsidR="007F6DC4">
        <w:t xml:space="preserve"> (</w:t>
      </w:r>
      <w:r w:rsidR="007F6DC4" w:rsidRPr="0039114E">
        <w:t>podélný</w:t>
      </w:r>
      <w:r w:rsidR="006C5239">
        <w:t xml:space="preserve"> </w:t>
      </w:r>
      <w:r w:rsidR="0039114E">
        <w:t xml:space="preserve">nebo </w:t>
      </w:r>
      <w:r w:rsidR="007F6DC4">
        <w:t>příčný)</w:t>
      </w:r>
    </w:p>
    <w:p w:rsidR="006C5239" w:rsidRPr="006C5239" w:rsidRDefault="006C5239" w:rsidP="006C5239">
      <w:pPr>
        <w:pStyle w:val="Odstavecseseznamem"/>
        <w:numPr>
          <w:ilvl w:val="1"/>
          <w:numId w:val="1"/>
        </w:numPr>
        <w:rPr>
          <w:i/>
        </w:rPr>
      </w:pPr>
      <w:r w:rsidRPr="00A67F33">
        <w:rPr>
          <w:i/>
        </w:rPr>
        <w:t>Proveďte v místnosti UF108</w:t>
      </w:r>
      <w:r>
        <w:rPr>
          <w:i/>
        </w:rPr>
        <w:t>, 110, 112, 118</w:t>
      </w:r>
    </w:p>
    <w:p w:rsidR="00DB0518" w:rsidRDefault="00DB0518" w:rsidP="006553E9">
      <w:pPr>
        <w:pStyle w:val="Odstavecseseznamem"/>
        <w:numPr>
          <w:ilvl w:val="0"/>
          <w:numId w:val="1"/>
        </w:numPr>
      </w:pPr>
      <w:r>
        <w:t>Pozorujte a dokumentujte mikrostrukturu materiálu (celková mikrostruktura, fázové složení, přítomnost vměstků apod.)</w:t>
      </w:r>
    </w:p>
    <w:p w:rsidR="00936778" w:rsidRDefault="00936778" w:rsidP="00936778">
      <w:pPr>
        <w:pStyle w:val="Odstavecseseznamem"/>
        <w:numPr>
          <w:ilvl w:val="1"/>
          <w:numId w:val="1"/>
        </w:numPr>
      </w:pPr>
      <w:r w:rsidRPr="00A67F33">
        <w:rPr>
          <w:i/>
        </w:rPr>
        <w:t xml:space="preserve">Proveďte v místnosti </w:t>
      </w:r>
      <w:r>
        <w:rPr>
          <w:i/>
        </w:rPr>
        <w:t xml:space="preserve">UF114 na mikroskopu NIKON. </w:t>
      </w:r>
    </w:p>
    <w:p w:rsidR="007F6DC4" w:rsidRDefault="007F6DC4" w:rsidP="006553E9">
      <w:pPr>
        <w:pStyle w:val="Odstavecseseznamem"/>
        <w:numPr>
          <w:ilvl w:val="0"/>
          <w:numId w:val="1"/>
        </w:numPr>
      </w:pPr>
      <w:r>
        <w:t>Mikrostrukturu schematicky zakreslete do rámečku o velikosti 50mm x 50mm</w:t>
      </w:r>
    </w:p>
    <w:p w:rsidR="003369C6" w:rsidRDefault="003369C6" w:rsidP="006553E9">
      <w:pPr>
        <w:pStyle w:val="Odstavecseseznamem"/>
        <w:numPr>
          <w:ilvl w:val="0"/>
          <w:numId w:val="1"/>
        </w:numPr>
      </w:pPr>
      <w:r>
        <w:t>Diskuse výsledků a srovnání s normou ČSN EN (</w:t>
      </w:r>
      <w:r w:rsidR="0064290B">
        <w:t xml:space="preserve">příslušné </w:t>
      </w:r>
      <w:r w:rsidR="00AE632C">
        <w:t xml:space="preserve">technické </w:t>
      </w:r>
      <w:r>
        <w:t>dodací podmínky)</w:t>
      </w:r>
      <w:r w:rsidR="004D50C3">
        <w:t xml:space="preserve">. Zde proveďte stručnou rešerši TDP dané oceli. Jaké požadavky jsou povinné a jaké volitelné (jakou </w:t>
      </w:r>
      <w:r w:rsidR="00781BC6">
        <w:t xml:space="preserve">jednotlivé požadavky </w:t>
      </w:r>
      <w:r w:rsidR="004D50C3">
        <w:t>hrají roli).</w:t>
      </w:r>
    </w:p>
    <w:p w:rsidR="005831BD" w:rsidRPr="008B7102" w:rsidRDefault="005831BD" w:rsidP="005831BD">
      <w:pPr>
        <w:pStyle w:val="Odstavecseseznamem"/>
        <w:numPr>
          <w:ilvl w:val="1"/>
          <w:numId w:val="1"/>
        </w:numPr>
        <w:rPr>
          <w:i/>
        </w:rPr>
      </w:pPr>
      <w:r w:rsidRPr="008B7102">
        <w:rPr>
          <w:i/>
        </w:rPr>
        <w:t>Přístup k příslušné normě naleznete v knihovně ZČU. Vždy je nutné hledat termín: „technické dodací podmínky“ příslušné kategorie ocelí (nástrojových, k zušlechťování atd.)</w:t>
      </w:r>
    </w:p>
    <w:p w:rsidR="003369C6" w:rsidRDefault="003369C6" w:rsidP="006553E9">
      <w:pPr>
        <w:pStyle w:val="Odstavecseseznamem"/>
        <w:numPr>
          <w:ilvl w:val="0"/>
          <w:numId w:val="1"/>
        </w:numPr>
      </w:pPr>
      <w:r>
        <w:t>Závěr</w:t>
      </w:r>
    </w:p>
    <w:p w:rsidR="003A3CE6" w:rsidRPr="00F8301B" w:rsidRDefault="003A3CE6" w:rsidP="003A3CE6">
      <w:pPr>
        <w:pStyle w:val="Odstavecseseznamem"/>
        <w:numPr>
          <w:ilvl w:val="1"/>
          <w:numId w:val="1"/>
        </w:numPr>
        <w:rPr>
          <w:i/>
        </w:rPr>
      </w:pPr>
      <w:r w:rsidRPr="00F8301B">
        <w:rPr>
          <w:i/>
        </w:rPr>
        <w:t xml:space="preserve">Zde uveďte tvrdost, mikrostrukturu, pevnost. Uveďte číslo normy TDP. </w:t>
      </w:r>
      <w:r w:rsidR="00F8301B" w:rsidRPr="00F8301B">
        <w:rPr>
          <w:i/>
        </w:rPr>
        <w:t xml:space="preserve">Uveďte možné dodávané stavy příslušné oceli (normalizačně žíhaná, </w:t>
      </w:r>
      <w:proofErr w:type="spellStart"/>
      <w:r w:rsidR="00F8301B" w:rsidRPr="00F8301B">
        <w:rPr>
          <w:i/>
        </w:rPr>
        <w:t>žíhanná</w:t>
      </w:r>
      <w:proofErr w:type="spellEnd"/>
      <w:r w:rsidR="00F8301B" w:rsidRPr="00F8301B">
        <w:rPr>
          <w:i/>
        </w:rPr>
        <w:t xml:space="preserve"> na </w:t>
      </w:r>
      <w:proofErr w:type="spellStart"/>
      <w:r w:rsidR="00F8301B" w:rsidRPr="00F8301B">
        <w:rPr>
          <w:i/>
        </w:rPr>
        <w:t>měkko</w:t>
      </w:r>
      <w:proofErr w:type="spellEnd"/>
      <w:r w:rsidR="00F8301B" w:rsidRPr="00F8301B">
        <w:rPr>
          <w:i/>
        </w:rPr>
        <w:t xml:space="preserve"> atd.). Toto opět uvádí příslušná norma.</w:t>
      </w:r>
    </w:p>
    <w:sectPr w:rsidR="003A3CE6" w:rsidRPr="00F8301B">
      <w:headerReference w:type="default" r:id="rId10"/>
      <w:footerReference w:type="default" r:id="rId11"/>
      <w:pgSz w:w="11906" w:h="16838" w:code="9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4B8" w:rsidRDefault="00A544B8">
      <w:r>
        <w:separator/>
      </w:r>
    </w:p>
  </w:endnote>
  <w:endnote w:type="continuationSeparator" w:id="0">
    <w:p w:rsidR="00A544B8" w:rsidRDefault="00A5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8876B4">
    <w:pPr>
      <w:pStyle w:val="Zpat"/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b/>
      </w:rPr>
      <w:t xml:space="preserve">Ing. Jiří </w:t>
    </w:r>
    <w:r w:rsidR="00CE52A9">
      <w:rPr>
        <w:rFonts w:ascii="Arial" w:hAnsi="Arial" w:cs="Arial"/>
        <w:b/>
      </w:rPr>
      <w:t>Hájek</w:t>
    </w:r>
    <w:r>
      <w:rPr>
        <w:rFonts w:ascii="Arial" w:hAnsi="Arial" w:cs="Arial"/>
        <w:b/>
      </w:rPr>
      <w:t xml:space="preserve">, </w:t>
    </w:r>
    <w:r w:rsidR="00CE52A9">
      <w:rPr>
        <w:rFonts w:ascii="Arial" w:hAnsi="Arial" w:cs="Arial"/>
        <w:b/>
      </w:rPr>
      <w:t>Ph.D.</w:t>
    </w:r>
  </w:p>
  <w:p w:rsidR="008876B4" w:rsidRDefault="008876B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4B8" w:rsidRDefault="00A544B8">
      <w:r>
        <w:separator/>
      </w:r>
    </w:p>
  </w:footnote>
  <w:footnote w:type="continuationSeparator" w:id="0">
    <w:p w:rsidR="00A544B8" w:rsidRDefault="00A54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5B4E1D">
    <w:pPr>
      <w:pStyle w:val="Zhlav"/>
    </w:pPr>
    <w:r>
      <w:rPr>
        <w:noProof/>
      </w:rPr>
      <w:drawing>
        <wp:inline distT="0" distB="0" distL="0" distR="0">
          <wp:extent cx="5753100" cy="752475"/>
          <wp:effectExtent l="0" t="0" r="0" b="9525"/>
          <wp:docPr id="1" name="obrázek 1" descr="rozhodnu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zhodnu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03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D626E"/>
    <w:multiLevelType w:val="hybridMultilevel"/>
    <w:tmpl w:val="CA245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E1D"/>
    <w:rsid w:val="0001319B"/>
    <w:rsid w:val="002573ED"/>
    <w:rsid w:val="002E1421"/>
    <w:rsid w:val="00304452"/>
    <w:rsid w:val="003369C6"/>
    <w:rsid w:val="0039114E"/>
    <w:rsid w:val="003A3CE6"/>
    <w:rsid w:val="00432FB9"/>
    <w:rsid w:val="004D50C3"/>
    <w:rsid w:val="004E0016"/>
    <w:rsid w:val="004F44F3"/>
    <w:rsid w:val="005252F6"/>
    <w:rsid w:val="005831BD"/>
    <w:rsid w:val="005B4E1D"/>
    <w:rsid w:val="0064290B"/>
    <w:rsid w:val="006553E9"/>
    <w:rsid w:val="006C5239"/>
    <w:rsid w:val="006F7294"/>
    <w:rsid w:val="00781BC6"/>
    <w:rsid w:val="007F6DC4"/>
    <w:rsid w:val="00881B81"/>
    <w:rsid w:val="008876B4"/>
    <w:rsid w:val="008B7102"/>
    <w:rsid w:val="00900BEA"/>
    <w:rsid w:val="00936778"/>
    <w:rsid w:val="00970BBB"/>
    <w:rsid w:val="00A375C2"/>
    <w:rsid w:val="00A544B8"/>
    <w:rsid w:val="00A67F33"/>
    <w:rsid w:val="00A700B8"/>
    <w:rsid w:val="00A7567C"/>
    <w:rsid w:val="00AC1873"/>
    <w:rsid w:val="00AE632C"/>
    <w:rsid w:val="00B07662"/>
    <w:rsid w:val="00B10150"/>
    <w:rsid w:val="00BA1829"/>
    <w:rsid w:val="00C67345"/>
    <w:rsid w:val="00CE52A9"/>
    <w:rsid w:val="00DB0518"/>
    <w:rsid w:val="00DD5B04"/>
    <w:rsid w:val="00E32DE7"/>
    <w:rsid w:val="00F719E0"/>
    <w:rsid w:val="00F72C47"/>
    <w:rsid w:val="00F8301B"/>
    <w:rsid w:val="00FD0F75"/>
    <w:rsid w:val="00FD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296FD90-F792-49A3-BF98-3F707D17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F72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F729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729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uiPriority w:val="9"/>
    <w:rsid w:val="006F72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6F729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rsid w:val="006F7294"/>
    <w:rPr>
      <w:rFonts w:ascii="Cambria" w:eastAsia="Times New Roman" w:hAnsi="Cambria" w:cs="Times New Roman"/>
      <w:b/>
      <w:bCs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53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53E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553E9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4F44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7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peln&#233;%20zpracov&#225;n&#237;\Cvi&#269;en&#237;%202014\Tituln&#237;%20strana%20semestr&#225;ln&#237;%20pr&#225;ce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Titulní strana semestrální práce.dot</Template>
  <TotalTime>47</TotalTime>
  <Pages>2</Pages>
  <Words>223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 v Plzni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Jiří Staněk</cp:lastModifiedBy>
  <cp:revision>28</cp:revision>
  <dcterms:created xsi:type="dcterms:W3CDTF">2014-10-06T08:14:00Z</dcterms:created>
  <dcterms:modified xsi:type="dcterms:W3CDTF">2021-10-14T07:11:00Z</dcterms:modified>
</cp:coreProperties>
</file>