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3187" w:rsidRPr="00363187" w:rsidRDefault="00363187" w:rsidP="00363187">
      <w:pPr>
        <w:spacing w:line="360" w:lineRule="auto"/>
        <w:jc w:val="both"/>
        <w:rPr>
          <w:b/>
          <w:sz w:val="32"/>
          <w:szCs w:val="32"/>
        </w:rPr>
      </w:pPr>
      <w:r w:rsidRPr="00363187">
        <w:rPr>
          <w:b/>
          <w:sz w:val="32"/>
          <w:szCs w:val="32"/>
        </w:rPr>
        <w:t>Funkce mýtu a taxonomie mýtů</w:t>
      </w:r>
      <w:r w:rsidR="007A2F32">
        <w:rPr>
          <w:b/>
          <w:sz w:val="32"/>
          <w:szCs w:val="32"/>
        </w:rPr>
        <w:t xml:space="preserve"> (ve vztahu k nacionalismu)</w:t>
      </w:r>
    </w:p>
    <w:p w:rsidR="00363187" w:rsidRDefault="00363187" w:rsidP="00363187">
      <w:pPr>
        <w:spacing w:line="360" w:lineRule="auto"/>
        <w:jc w:val="both"/>
        <w:rPr>
          <w:i/>
          <w:sz w:val="26"/>
        </w:rPr>
      </w:pPr>
      <w:r w:rsidRPr="00363187">
        <w:rPr>
          <w:i/>
          <w:sz w:val="26"/>
        </w:rPr>
        <w:t xml:space="preserve">George </w:t>
      </w:r>
      <w:proofErr w:type="spellStart"/>
      <w:r w:rsidRPr="00363187">
        <w:rPr>
          <w:i/>
          <w:sz w:val="26"/>
        </w:rPr>
        <w:t>Schöpflin</w:t>
      </w:r>
      <w:proofErr w:type="spellEnd"/>
    </w:p>
    <w:p w:rsidR="00363187" w:rsidRDefault="00363187" w:rsidP="00363187">
      <w:pPr>
        <w:spacing w:line="360" w:lineRule="auto"/>
        <w:jc w:val="both"/>
        <w:rPr>
          <w:sz w:val="26"/>
        </w:rPr>
      </w:pPr>
    </w:p>
    <w:p w:rsidR="00363187" w:rsidRPr="00363187" w:rsidRDefault="00363187" w:rsidP="00363187">
      <w:pPr>
        <w:spacing w:line="360" w:lineRule="auto"/>
        <w:jc w:val="both"/>
        <w:rPr>
          <w:sz w:val="26"/>
        </w:rPr>
      </w:pPr>
      <w:r>
        <w:rPr>
          <w:sz w:val="26"/>
        </w:rPr>
        <w:t xml:space="preserve">Stať ze sborníku: </w:t>
      </w:r>
      <w:proofErr w:type="spellStart"/>
      <w:r>
        <w:rPr>
          <w:sz w:val="26"/>
        </w:rPr>
        <w:t>Hosking</w:t>
      </w:r>
      <w:proofErr w:type="spellEnd"/>
      <w:r>
        <w:rPr>
          <w:sz w:val="26"/>
        </w:rPr>
        <w:t xml:space="preserve">, G. – </w:t>
      </w:r>
      <w:proofErr w:type="spellStart"/>
      <w:r>
        <w:rPr>
          <w:sz w:val="26"/>
        </w:rPr>
        <w:t>Sc</w:t>
      </w:r>
      <w:bookmarkStart w:id="0" w:name="_GoBack"/>
      <w:bookmarkEnd w:id="0"/>
      <w:r>
        <w:rPr>
          <w:sz w:val="26"/>
        </w:rPr>
        <w:t>höpflin</w:t>
      </w:r>
      <w:proofErr w:type="spellEnd"/>
      <w:r>
        <w:rPr>
          <w:sz w:val="26"/>
        </w:rPr>
        <w:t xml:space="preserve">, G. (1997): </w:t>
      </w:r>
      <w:proofErr w:type="spellStart"/>
      <w:r>
        <w:rPr>
          <w:sz w:val="26"/>
        </w:rPr>
        <w:t>Myths</w:t>
      </w:r>
      <w:proofErr w:type="spellEnd"/>
      <w:r>
        <w:rPr>
          <w:sz w:val="26"/>
        </w:rPr>
        <w:t xml:space="preserve"> and </w:t>
      </w:r>
      <w:proofErr w:type="spellStart"/>
      <w:r>
        <w:rPr>
          <w:sz w:val="26"/>
        </w:rPr>
        <w:t>Nationhood</w:t>
      </w:r>
      <w:proofErr w:type="spellEnd"/>
      <w:r>
        <w:rPr>
          <w:sz w:val="26"/>
        </w:rPr>
        <w:t xml:space="preserve">. London: </w:t>
      </w:r>
      <w:proofErr w:type="spellStart"/>
      <w:r>
        <w:rPr>
          <w:sz w:val="26"/>
        </w:rPr>
        <w:t>Hurst</w:t>
      </w:r>
      <w:proofErr w:type="spellEnd"/>
      <w:r>
        <w:rPr>
          <w:sz w:val="26"/>
        </w:rPr>
        <w:t xml:space="preserve"> &amp; Co. Pp 19-35. Pracovní překlad PH.</w:t>
      </w:r>
    </w:p>
    <w:p w:rsidR="00363187" w:rsidRDefault="00363187" w:rsidP="00363187">
      <w:pPr>
        <w:spacing w:line="360" w:lineRule="auto"/>
        <w:jc w:val="both"/>
        <w:rPr>
          <w:b/>
          <w:sz w:val="26"/>
        </w:rPr>
      </w:pPr>
    </w:p>
    <w:p w:rsidR="00363187" w:rsidRDefault="00363187" w:rsidP="00363187">
      <w:pPr>
        <w:spacing w:line="360" w:lineRule="auto"/>
        <w:jc w:val="both"/>
        <w:rPr>
          <w:sz w:val="26"/>
        </w:rPr>
      </w:pPr>
      <w:r>
        <w:rPr>
          <w:sz w:val="26"/>
        </w:rPr>
        <w:tab/>
        <w:t>Tato analýza vychází z předpokladu, že určité aspekty našeho světa nelze uchopit skrze tradiční racionalitu. Různé metody, představy, hodnoty, atp., zůstávají skryty běžnému způsobu zkoumání, přičemž však závažným způsobem ovliv</w:t>
      </w:r>
      <w:r w:rsidR="00C468E7">
        <w:rPr>
          <w:sz w:val="26"/>
        </w:rPr>
        <w:t>ň</w:t>
      </w:r>
      <w:r>
        <w:rPr>
          <w:sz w:val="26"/>
        </w:rPr>
        <w:t xml:space="preserve">ují životy jedinců i mas. Mary </w:t>
      </w:r>
      <w:proofErr w:type="spellStart"/>
      <w:r>
        <w:rPr>
          <w:sz w:val="26"/>
        </w:rPr>
        <w:t>Douglas</w:t>
      </w:r>
      <w:proofErr w:type="spellEnd"/>
      <w:r>
        <w:rPr>
          <w:sz w:val="26"/>
        </w:rPr>
        <w:t xml:space="preserve"> říká: „Užitečnou stránkou v kritické situaci člověka je jeho trvalá nevědomost o tvůrčích schopnostech mozku a omezenost díky pojmům, které si mozek osvojil.“</w:t>
      </w:r>
    </w:p>
    <w:p w:rsidR="00363187" w:rsidRDefault="00363187" w:rsidP="00363187">
      <w:pPr>
        <w:spacing w:line="360" w:lineRule="auto"/>
        <w:jc w:val="both"/>
        <w:rPr>
          <w:sz w:val="26"/>
        </w:rPr>
      </w:pPr>
      <w:r>
        <w:rPr>
          <w:sz w:val="26"/>
        </w:rPr>
        <w:tab/>
        <w:t>Potíž spočívá v tom, že osvícenská racionalita do jisté míry předpokládá, že veškeré jednání může být pochopeno skrze poznávací nástroje, jež si její představitelé vytvořili. Do tohoto procesu však byly a jsou výběrově vkládány charakteristické osobní zvláštnosti. Nikdo nedisponuje absolutním věděním, pročež je nezbytný výběr. Avšak kritéria výběru jsou ihned předmětem zpochyb</w:t>
      </w:r>
      <w:r w:rsidR="00C468E7">
        <w:rPr>
          <w:sz w:val="26"/>
        </w:rPr>
        <w:t>ň</w:t>
      </w:r>
      <w:r>
        <w:rPr>
          <w:sz w:val="26"/>
        </w:rPr>
        <w:t>ování. Mýtus - a analýza mýtu - je jedním ze způsobů pohledu na kritéria výběru, na podvědomou součást myšlení a předsudků, postojů a zaujetí, jež jsou - jak doložím - nutnou součástí způsobu, jímž kolektivity definují svůj vesmír.</w:t>
      </w:r>
    </w:p>
    <w:p w:rsidR="00363187" w:rsidRDefault="00363187" w:rsidP="00363187">
      <w:pPr>
        <w:spacing w:line="360" w:lineRule="auto"/>
        <w:jc w:val="both"/>
        <w:rPr>
          <w:sz w:val="26"/>
        </w:rPr>
      </w:pPr>
      <w:r>
        <w:rPr>
          <w:sz w:val="26"/>
        </w:rPr>
        <w:tab/>
        <w:t>Mýtus je jedním ze způsobů, jímž si společnosti - v tomto kontextu spíše národy - stanovují a určují základy vlastní existence, svůj systém mravních zásad a hodnot. V tomto smyslu je tedy mýtus soustavou představ - většinou vyjadřovaných prostřednictvím příběhů -, které si společnost udržuje sama o sobě. Důležité je, že mýtus je spíše o představách než o historicky ověřených pravdách (pokud tyto vůbec existují), o tom, jak společnosti vnímají určité záležitosti jako normální a přirozené a jiné jako zvrácené a cizí. Mýtus je tvůrcem intelektuálního a kognitivního monopolu v tom smyslu, že se pokouší ustanovit jediný způsob uspořádání světa a vymezení světového názoru. Tento monopol je životně důležitý k tomu, aby komunita mohla existovat jako komunita; a jedinci z této kom</w:t>
      </w:r>
      <w:r w:rsidR="00C468E7">
        <w:rPr>
          <w:sz w:val="26"/>
        </w:rPr>
        <w:t>u</w:t>
      </w:r>
      <w:r>
        <w:rPr>
          <w:sz w:val="26"/>
        </w:rPr>
        <w:t>nity musí tento mýtus povšechně přijmout. Mýtus však není identický s falší či podvodem. Příslu</w:t>
      </w:r>
      <w:r w:rsidR="00C468E7">
        <w:rPr>
          <w:sz w:val="26"/>
        </w:rPr>
        <w:t>š</w:t>
      </w:r>
      <w:r>
        <w:rPr>
          <w:sz w:val="26"/>
        </w:rPr>
        <w:t xml:space="preserve">níci určitého společenství si mohou být </w:t>
      </w:r>
      <w:r>
        <w:rPr>
          <w:sz w:val="26"/>
        </w:rPr>
        <w:lastRenderedPageBreak/>
        <w:t>vědomi, že jimi uznávaný není zcela přesný, avšak není to podstatné, neboť mýtus není historie. Významný je obsah mýtu a nikoli jeho přesnost, jakožto historického údaje.</w:t>
      </w:r>
    </w:p>
    <w:p w:rsidR="00363187" w:rsidRDefault="00363187" w:rsidP="00363187">
      <w:pPr>
        <w:spacing w:line="360" w:lineRule="auto"/>
        <w:jc w:val="both"/>
        <w:rPr>
          <w:sz w:val="26"/>
        </w:rPr>
      </w:pPr>
      <w:r>
        <w:rPr>
          <w:sz w:val="26"/>
        </w:rPr>
        <w:tab/>
        <w:t>Mýtus je tak jedním z mnoha klíčových nástrojů při kulturní reprodukci. Vystupuje jako prostředek standardizace a skladu informací. Jeho prostřednictvím si členové společnosti uvědomují, že sdílí stejné představy(?) a jsou součástí stejného myšlenkového světa. Skrze mýtus se v rámci komunity - a s ohledem na jiné komunity - utvářejí hranice. Ti, kteří se neúčastní mýtu jsou podle definice vyloučeni. Každá společnost uznává nějaké hranice tohoto druhu. Mýtus tedy hraje klíčovou úlohu při stanovování zákazů a utváření kolektivit. V jádru této diskuse stojí tvrzení, že mýtus je podstatný pro zavedení spojitosti, pro utvoření myšlenkového světa, který se jeví jako jasný a logický, pro uchování diskursu a - obecně - pro přetvoření chaosu v kosmos.</w:t>
      </w:r>
    </w:p>
    <w:p w:rsidR="00363187" w:rsidRDefault="00363187" w:rsidP="00363187">
      <w:pPr>
        <w:spacing w:line="360" w:lineRule="auto"/>
        <w:jc w:val="both"/>
        <w:rPr>
          <w:sz w:val="26"/>
        </w:rPr>
      </w:pPr>
      <w:r>
        <w:rPr>
          <w:sz w:val="26"/>
        </w:rPr>
        <w:tab/>
        <w:t>Nyní je potřeba vymezit vztah mezi mýtem a rituálem a mýtem a symbolem. Zjednodušeně řečeno, mýtus je vyprávěním, souborem představ, zatímco rituál je předvedením či artikulací mýtu. Symboly jsou stavebními kameny mýtu a přijetí úcty k symbolům je charakteristickým aspektem rituálu. Rituál zpravidla dodržuje procedury(?), do nichž je symbol zahalen, či které symbol přivolává. Mýty jsou tedy zakódovány v rituálech, liturgiích a symbolech; a odkaz k symbolu může postačovat k vyvolání mýtu pro členy komunity, aniž by bylo potřeba vracet se k rituálu.</w:t>
      </w:r>
    </w:p>
    <w:p w:rsidR="00363187" w:rsidRDefault="00363187" w:rsidP="00363187">
      <w:pPr>
        <w:spacing w:line="360" w:lineRule="auto"/>
        <w:jc w:val="both"/>
        <w:rPr>
          <w:sz w:val="26"/>
        </w:rPr>
      </w:pPr>
      <w:r>
        <w:rPr>
          <w:sz w:val="26"/>
        </w:rPr>
        <w:tab/>
        <w:t>To znamená, že to, co není symbolizováno, je bu</w:t>
      </w:r>
      <w:r w:rsidR="00C468E7">
        <w:rPr>
          <w:sz w:val="26"/>
        </w:rPr>
        <w:t>ď</w:t>
      </w:r>
      <w:r>
        <w:rPr>
          <w:sz w:val="26"/>
        </w:rPr>
        <w:t xml:space="preserve"> velmi obtížně sdělitelné nebo se nedá sdělit vůbec; protože to není součástí vědomostního „fondu“ komunity. Jazyk symbolů, rituálů, mýtů, atp., se následně podílí na komunikační síti sdílené jakoukoli společností, a je - mimochodem - významnější než jazyk sám. Příslušníci společenství sdílených symbolů se mohou navzájem poznávat a udržovat komunikaci i poté, co opustili svůj jazyk (ve filologickém smyslu slova). Vztah mezi gramatickým a symbolickým jazykem je plynulý; jeden může podporovat druhý. V případech, kdy se daná společnost dělí o svůj jazyk s jinou společností, může být symbolická diferenciace významná pro naznačení (odstranění?) rozdílů. Síť symbolů provázejících mýty tak tvaruje a přetváří jazyk a zahrnuje postupy, jimiž se udržuje srozumění - metody standardizace, skrze něž jsou pochopeny funkce, procesy a výměny ve společnosti.</w:t>
      </w:r>
    </w:p>
    <w:p w:rsidR="00363187" w:rsidRDefault="00363187" w:rsidP="00363187">
      <w:pPr>
        <w:spacing w:line="360" w:lineRule="auto"/>
        <w:jc w:val="both"/>
        <w:rPr>
          <w:sz w:val="26"/>
        </w:rPr>
      </w:pPr>
      <w:r>
        <w:rPr>
          <w:sz w:val="26"/>
        </w:rPr>
        <w:tab/>
        <w:t xml:space="preserve">Účast na rituálu a jeho přijetí - jeden z nástrojů standardizace - je důležitá, ne-li závazná, pokud se má systém zachovat, nicméně víra v rituál a komplex výkladů k němu </w:t>
      </w:r>
      <w:r>
        <w:rPr>
          <w:sz w:val="26"/>
        </w:rPr>
        <w:lastRenderedPageBreak/>
        <w:t>připojených již nejsou tak podstatné. Víra může být skutečně vágní, nejasně vymezená a nepevná, chápána různým způsobem těmi, kterých se týká. V tomto smyslu je rituál spíše stylizovanou výpovědí víry než plnoprávnou internalizací(?) toho, co rituál údajně vyjadřuje. To však neznamená, že účast je čistě formální. Rituál je významný i tehdy, když si účastníci vykládají obřady různými způsoby, neboť se jedná o emocionální účast, spojení na nevědomé úrovni, které určuje povahu víry a zakládá charakter věrohodného.</w:t>
      </w:r>
    </w:p>
    <w:p w:rsidR="00363187" w:rsidRDefault="00363187" w:rsidP="00363187">
      <w:pPr>
        <w:spacing w:line="360" w:lineRule="auto"/>
        <w:jc w:val="both"/>
        <w:rPr>
          <w:sz w:val="26"/>
        </w:rPr>
      </w:pPr>
      <w:r>
        <w:rPr>
          <w:sz w:val="26"/>
        </w:rPr>
        <w:tab/>
        <w:t>Rituál je prostředkem k nastolení modelu sociální závislosti, zaručuje, že se účastníci navzájem poznají, a že budou ve vzájemné závislosti(?), aby účast na rituálu byla okamžikem upevnění příslušných institucí. Určitá racionalizace rituálu je zcela sekundární. Klíčové je tedy, že rituál setrvává i tehdy, když se povaha víry (a tím i současného obsahu mýtu) promě</w:t>
      </w:r>
      <w:r w:rsidR="00C468E7">
        <w:rPr>
          <w:sz w:val="26"/>
        </w:rPr>
        <w:t>ň</w:t>
      </w:r>
      <w:r>
        <w:rPr>
          <w:sz w:val="26"/>
        </w:rPr>
        <w:t>uje; a rituál zajišťuje, že mýtus setrvá rovněž - byť, celkem nepochybně, v trvale pozměněné podobě.</w:t>
      </w:r>
    </w:p>
    <w:p w:rsidR="00363187" w:rsidRDefault="00363187" w:rsidP="00363187">
      <w:pPr>
        <w:spacing w:line="360" w:lineRule="auto"/>
        <w:jc w:val="both"/>
        <w:rPr>
          <w:sz w:val="26"/>
        </w:rPr>
      </w:pPr>
      <w:r>
        <w:rPr>
          <w:sz w:val="26"/>
        </w:rPr>
        <w:tab/>
        <w:t>Výsledkem účasti na rituálu - a tím i uznání, že vztah člověka ke komunitě je strukturován skrze mýtus - je posílení rituální úlohy kolektivity i jedince. Jedinec je tímto jednáním spojen se všemi ostatními, kteří činí stejně, a hlavně, každý jedinec si - v rámci parametrů přijatelných pro společnost - může uchovat vlastní individualitu, osobní orientaci a hodnoty, právě proto, že rituál nepředepisuje uniformitu víry. Rituál takto utváří pouto solidarity, aniž by požadoval jednotu víry. Lidé mohou společně působit a nemusí sdílet stejné postoje. Mýtus jako obsah rituálu je potom zásadním aspektem pro zachování komunity. Skrze komunikaci a jednání je dosaženo soudržnosti, i tehdy, když zúčastnění mají rozdílnou - či dokonce protichůdnou - víru. Pro politickou sféru je to příznačné, neboť tak - na základě sociální identifikace - vytváří potenciální prostředek věrnosti. Pojem sociální v tomto kontextu nepochybně zahrnuje etnicitu a národní myšlenku.</w:t>
      </w:r>
    </w:p>
    <w:p w:rsidR="00363187" w:rsidRDefault="00363187" w:rsidP="00363187">
      <w:pPr>
        <w:spacing w:line="360" w:lineRule="auto"/>
        <w:jc w:val="both"/>
        <w:rPr>
          <w:sz w:val="26"/>
        </w:rPr>
      </w:pPr>
      <w:r>
        <w:rPr>
          <w:sz w:val="26"/>
        </w:rPr>
        <w:tab/>
        <w:t xml:space="preserve">Zde je opět potřeba zmínit se o standardizaci. Jazyk, v širším smyslu, obsahuje symbolické i gramatické kódy, vystavuje společnost specifické zkušenosti, specifickému způsobu konstruování světa. Ti, kteří ovládají standardizační postupy, získávají skrze tuto činnost moc, a tak je </w:t>
      </w:r>
      <w:proofErr w:type="spellStart"/>
      <w:r>
        <w:rPr>
          <w:sz w:val="26"/>
        </w:rPr>
        <w:t>vemi</w:t>
      </w:r>
      <w:proofErr w:type="spellEnd"/>
      <w:r>
        <w:rPr>
          <w:sz w:val="26"/>
        </w:rPr>
        <w:t xml:space="preserve"> významnou otázkou, kdo bude mít vládu nad kolektivními mýty. Ti, kteří jsou schopni vyvolat mýtus a způsobit, že bude mít </w:t>
      </w:r>
      <w:r>
        <w:rPr>
          <w:sz w:val="26"/>
        </w:rPr>
        <w:lastRenderedPageBreak/>
        <w:t>ozvuk, mohou zmobilizovat lid, vyloučit druhé, zachytit(?) určité vzpomínky, podnítit solidaritu či upevnit hierarchii společenského postavení a hodnot.</w:t>
      </w:r>
    </w:p>
    <w:p w:rsidR="00363187" w:rsidRDefault="00363187" w:rsidP="00363187">
      <w:pPr>
        <w:spacing w:line="360" w:lineRule="auto"/>
        <w:jc w:val="both"/>
        <w:rPr>
          <w:sz w:val="26"/>
        </w:rPr>
      </w:pPr>
      <w:r>
        <w:rPr>
          <w:sz w:val="26"/>
        </w:rPr>
        <w:tab/>
        <w:t>Až dosud jsme v této analýze mlčky předpokládali, že mýty všech společností jsou zhruba na stejné úrovni, co se týče jejich hustoty a síly. Nemusí tomu tak být. Některé komunity samozřejmě rozvinuly podstatně komplexnější a bohatší kolekci mýtů než komunity jiné. Díky tomu jsou odolnější vůči tlakům a turbulencím (politickým, ekonomickým, společenským, a tak dále) než společnosti s poměrně chudou zásobou mýtů. Je tudíž obtížné integrovat venkovské obyvatelstvo, pokud integrovaná(?) komunita nemá silný mýtus reflektující městskou zkušenost. Když se spolu utkají dvě takové komunity, může ta slabší shledat, že někteří její členové přesunuli svou loajalitu - to znamená, že se asimilovali.</w:t>
      </w:r>
    </w:p>
    <w:p w:rsidR="00363187" w:rsidRDefault="00363187" w:rsidP="00363187">
      <w:pPr>
        <w:spacing w:line="360" w:lineRule="auto"/>
        <w:jc w:val="both"/>
        <w:rPr>
          <w:sz w:val="26"/>
        </w:rPr>
      </w:pPr>
      <w:r>
        <w:rPr>
          <w:sz w:val="26"/>
        </w:rPr>
        <w:tab/>
        <w:t>(a) Zdá se tedy, že mýtus může zastávat mnoho rolí, funkcí a účelů. Je nástrojem sebe-vymezení v tom smyslu, že ti, kdo akceptují přesvědčení v mýtu zakódovaná zárove</w:t>
      </w:r>
      <w:r w:rsidR="00C468E7">
        <w:rPr>
          <w:sz w:val="26"/>
        </w:rPr>
        <w:t>ň</w:t>
      </w:r>
      <w:r>
        <w:rPr>
          <w:sz w:val="26"/>
        </w:rPr>
        <w:t xml:space="preserve"> přijímají členství a pravidla s ním související; a především specifický pohled na svět, který mýtus odráží. Mýtus přisuzuje skupině mimořádné kvality, vyzdvihuje její typické znaky a vytváří hranice. Rovněž dodává obsah sebereflexi skupiny.</w:t>
      </w:r>
    </w:p>
    <w:p w:rsidR="00363187" w:rsidRDefault="00363187" w:rsidP="00363187">
      <w:pPr>
        <w:spacing w:line="360" w:lineRule="auto"/>
        <w:jc w:val="both"/>
        <w:rPr>
          <w:sz w:val="26"/>
        </w:rPr>
      </w:pPr>
      <w:r>
        <w:rPr>
          <w:sz w:val="26"/>
        </w:rPr>
        <w:tab/>
        <w:t>(b) Může být také nástrojem proměny identity. Umož</w:t>
      </w:r>
      <w:r w:rsidR="00C468E7">
        <w:rPr>
          <w:sz w:val="26"/>
        </w:rPr>
        <w:t>ň</w:t>
      </w:r>
      <w:r>
        <w:rPr>
          <w:sz w:val="26"/>
        </w:rPr>
        <w:t xml:space="preserve">uje nové identitě, aby mohla být navrstvena na starší, čímž se komunita může udržet a vytvořit si dostatečně </w:t>
      </w:r>
      <w:proofErr w:type="spellStart"/>
      <w:r>
        <w:rPr>
          <w:sz w:val="26"/>
        </w:rPr>
        <w:t>homogení</w:t>
      </w:r>
      <w:proofErr w:type="spellEnd"/>
      <w:r>
        <w:rPr>
          <w:sz w:val="26"/>
        </w:rPr>
        <w:t xml:space="preserve"> identitu k přežití, dejme tomu, sociálního převratu. Příkladem tohoto jevu je modernizace, přesun rolnického obyvatelstva z venkova do měst. Kromě toho se prostřednictvím mýtu urychluje asimilace etnicky odlišných skupin, neboť komunity s chudší zásobou mýtů uznávají, že rostoucí sociální mobilita vyžaduje zřeknutí se vlastní kultury, jazyka a mytického světa výměnou za cosi vyššího, za lepší svět. Takový byl v podstatě úmysl komunismu ve střední a východní Evropě.</w:t>
      </w:r>
    </w:p>
    <w:p w:rsidR="00363187" w:rsidRDefault="00363187" w:rsidP="00363187">
      <w:pPr>
        <w:spacing w:line="360" w:lineRule="auto"/>
        <w:jc w:val="both"/>
        <w:rPr>
          <w:sz w:val="26"/>
        </w:rPr>
      </w:pPr>
      <w:r>
        <w:rPr>
          <w:sz w:val="26"/>
        </w:rPr>
        <w:tab/>
        <w:t xml:space="preserve">(c) Další aspekt mýtu souvisí s komunikací. Jak již bylo řečeno, solidarita je nastolena - bez konsenzu - skrze mýtus a rituál, avšak stále není řešena základní dvojznačnost či nejasnost, přítomná ve všech výměnách názorů nebo komunikacích. Dilema je ještě naléhavější, když v dané společnosti narůstá diverzita jedinců a zkušeností, především díky přílivu nezasvěcených, s nimiž původní členové nesdílí dostatek spolehlivých způsobů komunikace. Myšlení, emoce a gramatický jazyk se nikdy nemohou shodovat, dokud(?) mýtus nezprostředkuje překročení této trhliny skrze </w:t>
      </w:r>
      <w:r>
        <w:rPr>
          <w:sz w:val="26"/>
        </w:rPr>
        <w:lastRenderedPageBreak/>
        <w:t>nastolení iluze komunity. Poznávací metody nemohou uchopit celek reality, takže, má-li být vystavěna určitá smysluplná kolektivní existence, musí být aspekty zkušenosti vyjadřovány mytickou a symbolickou formou. V této perspektivě symbolické projevy nejsou napodobením reality, ale jejím nástrojem. Jsou činností, skrze níž se vše skutečné stává objektem intelektuálního rozumění - tedy i zřejmým objektem pro komunitu. Mýtus je tak jistým druhem zjednodušeného znázornění; uspořádání světa takovým způsobem, aby kolektivitě dával smysl a připoutal ji k sobě.</w:t>
      </w:r>
    </w:p>
    <w:p w:rsidR="00363187" w:rsidRDefault="00363187" w:rsidP="00363187">
      <w:pPr>
        <w:spacing w:line="360" w:lineRule="auto"/>
        <w:jc w:val="both"/>
        <w:rPr>
          <w:sz w:val="26"/>
        </w:rPr>
      </w:pPr>
      <w:r>
        <w:rPr>
          <w:sz w:val="26"/>
        </w:rPr>
        <w:tab/>
        <w:t>(d) Mýtus je tedy rovněž způsobem ohraničení poznávacího pole, a tím i zjednodušením celku. Standardizace poznání plodí souvislost (koherenci?) a umož</w:t>
      </w:r>
      <w:r w:rsidR="00C468E7">
        <w:rPr>
          <w:sz w:val="26"/>
        </w:rPr>
        <w:t>ň</w:t>
      </w:r>
      <w:r>
        <w:rPr>
          <w:sz w:val="26"/>
        </w:rPr>
        <w:t>uje kolektivní odezvu. Nebezpečí nastává, když se takto vytvořená souvislost neshoduje s realitou; když jsou představy společnosti neslučitelné s logikou ostatních procesů, příkladně technologické změny. Ztráta realitě odpovídajícího vědění bude pravděpodobně velmi škodlivá</w:t>
      </w:r>
    </w:p>
    <w:p w:rsidR="00363187" w:rsidRDefault="00363187" w:rsidP="00363187">
      <w:pPr>
        <w:spacing w:line="360" w:lineRule="auto"/>
        <w:jc w:val="both"/>
        <w:rPr>
          <w:sz w:val="26"/>
        </w:rPr>
      </w:pPr>
      <w:r>
        <w:rPr>
          <w:sz w:val="26"/>
        </w:rPr>
        <w:tab/>
        <w:t>Za těchto podmínek může být standardizace společností využita(?) k tomu, aby odolala vnějšímu, údajně nebezpečnému vlivu - navzdory rozporu, patrně narůstajícímu rozporu, mezi empirickými daty a způsobem, jímž jsou interpretovány. Vědomí tohoto rozporu vyvolává negativní reakce, neboť je vlastně přiznáním, že společnost není schopna ovliv</w:t>
      </w:r>
      <w:r w:rsidR="00C468E7">
        <w:rPr>
          <w:sz w:val="26"/>
        </w:rPr>
        <w:t>ň</w:t>
      </w:r>
      <w:r>
        <w:rPr>
          <w:sz w:val="26"/>
        </w:rPr>
        <w:t>ovat události; a může vyústit ve vážnou krizi významů, ztrátu spojitosti (koherence?) a poznávací anarchii, jestliže společnost pocítí, že je ohrožena její existence. Dokud za těchto okolností nebude znovu nastolena koherence - třeba redefinováním mýtu - členové komunity mohou snadno propadnout velmi destruktivnímu chování a mohou být vydáni na milost a nemilost politických šarlatánů. Srbové v Bosně jsou toho dokladem. Komunity půjdou velmi daleko, aby zabránili odhalení těchto rozporů.</w:t>
      </w:r>
    </w:p>
    <w:p w:rsidR="00363187" w:rsidRDefault="00363187" w:rsidP="00363187">
      <w:pPr>
        <w:spacing w:line="360" w:lineRule="auto"/>
        <w:jc w:val="both"/>
        <w:rPr>
          <w:sz w:val="26"/>
        </w:rPr>
      </w:pPr>
      <w:r>
        <w:rPr>
          <w:sz w:val="26"/>
        </w:rPr>
        <w:tab/>
        <w:t>Na druhou stranu, výsledek nemusí být výhradně negativní; za použití mýtu se standardizace využije k překonání krize vědění, jež se neshoduje se s realitou. Mýtus může sloužit jako zařízení na odpor vůči krizi, na zajištění soudržnosti komunity, přičemž budou přijata opatření k uskutečnění proměn potřebných pro vyřešení daných  strukturálních změn. Lze se například domnívat, že silné zdůraz</w:t>
      </w:r>
      <w:r w:rsidR="00C468E7">
        <w:rPr>
          <w:sz w:val="26"/>
        </w:rPr>
        <w:t>ň</w:t>
      </w:r>
      <w:r>
        <w:rPr>
          <w:sz w:val="26"/>
        </w:rPr>
        <w:t xml:space="preserve">ování tradic v Británii 50. a 60. let byl určitý způsob překonání šoku z vítězství ve válce a ztráty míru(?). </w:t>
      </w:r>
      <w:r>
        <w:rPr>
          <w:sz w:val="26"/>
        </w:rPr>
        <w:lastRenderedPageBreak/>
        <w:t>Tradicí prostoupené diskursy nakonec vystřídaly diskursy jiné, jež byly ve větší shodě se stávající realitou.</w:t>
      </w:r>
    </w:p>
    <w:p w:rsidR="00363187" w:rsidRDefault="00363187" w:rsidP="00363187">
      <w:pPr>
        <w:spacing w:line="360" w:lineRule="auto"/>
        <w:jc w:val="both"/>
        <w:rPr>
          <w:sz w:val="26"/>
        </w:rPr>
      </w:pPr>
      <w:r>
        <w:rPr>
          <w:sz w:val="26"/>
        </w:rPr>
        <w:tab/>
        <w:t>(e) V politice hraje mýtus ústřední úlohu, i když nebývá artikulována tímto způsobem. Její zástupci budou skutečně horlivě odporovat jakémukoli tvrzení, že v „moderní“, „racionální“ politice má mýtus a rituál vůbec své místo. Po širší analýze musí být zřejmé, že mýtus je ve skutečnosti závažným faktorem při určování mezí možného, při stanovování kognitivního pole a při vymezování zákonných hranic, jež zakládají politickou práci. Mýtus, jak již bylo řečeno, upev</w:t>
      </w:r>
      <w:r w:rsidR="00C468E7">
        <w:rPr>
          <w:sz w:val="26"/>
        </w:rPr>
        <w:t>ň</w:t>
      </w:r>
      <w:r>
        <w:rPr>
          <w:sz w:val="26"/>
        </w:rPr>
        <w:t xml:space="preserve">uje komunikaci v rámci společnosti, podstatně zjednodušuje zprostředkování zpráv od vládce k ovládanému a zvyšuje solidaritu, a tím i důvěru mezi dvěma stranami. Způsob, jakým Slobodan Miloševič na konci osmdesátých let využil rozličných mýtů o srbské minulosti názorně dokazuje tento příklad. </w:t>
      </w:r>
      <w:proofErr w:type="spellStart"/>
      <w:r>
        <w:rPr>
          <w:sz w:val="26"/>
        </w:rPr>
        <w:t>Józsefu</w:t>
      </w:r>
      <w:proofErr w:type="spellEnd"/>
      <w:r>
        <w:rPr>
          <w:sz w:val="26"/>
        </w:rPr>
        <w:t xml:space="preserve"> </w:t>
      </w:r>
      <w:proofErr w:type="spellStart"/>
      <w:r>
        <w:rPr>
          <w:sz w:val="26"/>
        </w:rPr>
        <w:t>Antallovi</w:t>
      </w:r>
      <w:proofErr w:type="spellEnd"/>
      <w:r>
        <w:rPr>
          <w:sz w:val="26"/>
        </w:rPr>
        <w:t xml:space="preserve"> se v sousedním Ma</w:t>
      </w:r>
      <w:r w:rsidR="00C468E7">
        <w:rPr>
          <w:sz w:val="26"/>
        </w:rPr>
        <w:t>ď</w:t>
      </w:r>
      <w:r>
        <w:rPr>
          <w:sz w:val="26"/>
        </w:rPr>
        <w:t>arsku podařilo s oporou mýtu (typu, že Ma</w:t>
      </w:r>
      <w:r w:rsidR="00C468E7">
        <w:rPr>
          <w:sz w:val="26"/>
        </w:rPr>
        <w:t>ď</w:t>
      </w:r>
      <w:r>
        <w:rPr>
          <w:sz w:val="26"/>
        </w:rPr>
        <w:t xml:space="preserve">arsko má 15 milionů obyvatel) mobilizovat </w:t>
      </w:r>
      <w:proofErr w:type="spellStart"/>
      <w:r>
        <w:rPr>
          <w:sz w:val="26"/>
        </w:rPr>
        <w:t>poze</w:t>
      </w:r>
      <w:proofErr w:type="spellEnd"/>
      <w:r>
        <w:rPr>
          <w:sz w:val="26"/>
        </w:rPr>
        <w:t xml:space="preserve"> část ma</w:t>
      </w:r>
      <w:r w:rsidR="00C468E7">
        <w:rPr>
          <w:sz w:val="26"/>
        </w:rPr>
        <w:t>ď</w:t>
      </w:r>
      <w:r>
        <w:rPr>
          <w:sz w:val="26"/>
        </w:rPr>
        <w:t>arského mínění; neboť zřejmě vybral špatný mýtus.</w:t>
      </w:r>
    </w:p>
    <w:p w:rsidR="00363187" w:rsidRDefault="00363187" w:rsidP="00363187">
      <w:pPr>
        <w:spacing w:line="360" w:lineRule="auto"/>
        <w:jc w:val="both"/>
        <w:rPr>
          <w:sz w:val="26"/>
        </w:rPr>
      </w:pPr>
      <w:r>
        <w:rPr>
          <w:sz w:val="26"/>
        </w:rPr>
        <w:tab/>
        <w:t>V sociálně a zvláště etnicky rozštěpených společnostech zpravidla použití mýtů ještě zvýraz</w:t>
      </w:r>
      <w:r w:rsidR="00C468E7">
        <w:rPr>
          <w:sz w:val="26"/>
        </w:rPr>
        <w:t>ň</w:t>
      </w:r>
      <w:r>
        <w:rPr>
          <w:sz w:val="26"/>
        </w:rPr>
        <w:t>uje štěpení, pokud se nejedná o mýty, které sjednocují skupiny napříč dělením. Lze utvořit kategorii mýtů o občanství, které překračuje etnicitu - švýcarská identita je skvělým příkladem - avšak takové mýty jsou vzácné. Podstatně jednodušší je využít etnicitu jakožto identifikátor a vyloučit etnické cizince nebo je použít jako záporné „druhé“; jako objekt, vůči němuž je třeba mobilizovat. Výsledkem této situace je, že se zdůraz</w:t>
      </w:r>
      <w:r w:rsidR="00C468E7">
        <w:rPr>
          <w:sz w:val="26"/>
        </w:rPr>
        <w:t>ň</w:t>
      </w:r>
      <w:r>
        <w:rPr>
          <w:sz w:val="26"/>
        </w:rPr>
        <w:t>ují mýty o kolektivní existenci v rámci etnické skupiny a opev</w:t>
      </w:r>
      <w:r w:rsidR="00C468E7">
        <w:rPr>
          <w:sz w:val="26"/>
        </w:rPr>
        <w:t>ň</w:t>
      </w:r>
      <w:r>
        <w:rPr>
          <w:sz w:val="26"/>
        </w:rPr>
        <w:t>ují se hranice proti cizím.</w:t>
      </w:r>
    </w:p>
    <w:p w:rsidR="00363187" w:rsidRDefault="00363187" w:rsidP="00363187">
      <w:pPr>
        <w:spacing w:line="360" w:lineRule="auto"/>
        <w:jc w:val="both"/>
        <w:rPr>
          <w:sz w:val="26"/>
        </w:rPr>
      </w:pPr>
      <w:r>
        <w:rPr>
          <w:sz w:val="26"/>
        </w:rPr>
        <w:tab/>
        <w:t xml:space="preserve">Takový proces je většinou dynamický a do jisté míry imitativní. Pokud jedna skupina pociťuje, že se musí stále více opírat o mýty o kolektivní existenci, její démonizovaný </w:t>
      </w:r>
      <w:r>
        <w:rPr>
          <w:i/>
          <w:sz w:val="26"/>
        </w:rPr>
        <w:t>druhý</w:t>
      </w:r>
      <w:r>
        <w:rPr>
          <w:sz w:val="26"/>
        </w:rPr>
        <w:t xml:space="preserve"> - její </w:t>
      </w:r>
      <w:proofErr w:type="spellStart"/>
      <w:r>
        <w:rPr>
          <w:i/>
          <w:sz w:val="26"/>
        </w:rPr>
        <w:t>Doppelgänger</w:t>
      </w:r>
      <w:proofErr w:type="spellEnd"/>
      <w:r>
        <w:rPr>
          <w:sz w:val="26"/>
        </w:rPr>
        <w:t xml:space="preserve"> - učiní většinou totéž. Když rumunský stát v 70. letech 20. století opětovně projevil svou oddanost mýtu o své </w:t>
      </w:r>
      <w:proofErr w:type="spellStart"/>
      <w:r>
        <w:rPr>
          <w:sz w:val="26"/>
        </w:rPr>
        <w:t>dáko</w:t>
      </w:r>
      <w:proofErr w:type="spellEnd"/>
      <w:r>
        <w:rPr>
          <w:sz w:val="26"/>
        </w:rPr>
        <w:t>-románské příbuznosti; část ma</w:t>
      </w:r>
      <w:r w:rsidR="00C468E7">
        <w:rPr>
          <w:sz w:val="26"/>
        </w:rPr>
        <w:t>ď</w:t>
      </w:r>
      <w:r>
        <w:rPr>
          <w:sz w:val="26"/>
        </w:rPr>
        <w:t xml:space="preserve">arské menšiny začala naopak používat mýtus o sumerském úpadku. Proces tohoto typu bývá dynamický, polarizující a po svém spuštění těžko zastavitelný. Na obou rozdělených stranách je potom </w:t>
      </w:r>
      <w:proofErr w:type="spellStart"/>
      <w:r>
        <w:rPr>
          <w:sz w:val="26"/>
        </w:rPr>
        <w:t>mýtopoetika</w:t>
      </w:r>
      <w:proofErr w:type="spellEnd"/>
      <w:r>
        <w:rPr>
          <w:sz w:val="26"/>
        </w:rPr>
        <w:t xml:space="preserve"> na denním pořádku a symbolická politika prostupuje politický diskurs. Následkem toho se komunikace napříč hranicemi stává extrémně obtížnou, neboť mytizovaný jazyk je vymyšlen pro </w:t>
      </w:r>
      <w:r>
        <w:rPr>
          <w:sz w:val="26"/>
        </w:rPr>
        <w:lastRenderedPageBreak/>
        <w:t xml:space="preserve">komunikaci uvnitř komunity, a nikoli vně komunity. </w:t>
      </w:r>
      <w:proofErr w:type="spellStart"/>
      <w:r>
        <w:rPr>
          <w:sz w:val="26"/>
        </w:rPr>
        <w:t>Vpřeshraniční</w:t>
      </w:r>
      <w:proofErr w:type="spellEnd"/>
      <w:r>
        <w:rPr>
          <w:sz w:val="26"/>
        </w:rPr>
        <w:t xml:space="preserve"> komunikaci mýty pokřivují perspektivu a matou účastníky, protože jejich úlohou je posílení kolektivní solidarity, a ne zjednodušení výměny názorů s jinou komunitou.</w:t>
      </w:r>
    </w:p>
    <w:p w:rsidR="00363187" w:rsidRDefault="00363187" w:rsidP="00363187">
      <w:pPr>
        <w:spacing w:line="360" w:lineRule="auto"/>
        <w:jc w:val="both"/>
        <w:rPr>
          <w:sz w:val="26"/>
        </w:rPr>
      </w:pPr>
      <w:r>
        <w:rPr>
          <w:sz w:val="26"/>
        </w:rPr>
        <w:tab/>
        <w:t>(f) Mýtus také slouží k tomu, aby poskytoval vysvětlení k osudu komunity, objas</w:t>
      </w:r>
      <w:r w:rsidR="00C468E7">
        <w:rPr>
          <w:sz w:val="26"/>
        </w:rPr>
        <w:t>ň</w:t>
      </w:r>
      <w:r>
        <w:rPr>
          <w:sz w:val="26"/>
        </w:rPr>
        <w:t xml:space="preserve">oval její neúspěch a záporné výsledky konkrétních strategií. Může být využit k </w:t>
      </w:r>
      <w:proofErr w:type="spellStart"/>
      <w:r>
        <w:rPr>
          <w:sz w:val="26"/>
        </w:rPr>
        <w:t>osmyslnění</w:t>
      </w:r>
      <w:proofErr w:type="spellEnd"/>
      <w:r>
        <w:rPr>
          <w:sz w:val="26"/>
        </w:rPr>
        <w:t xml:space="preserve"> jinak nevysvětlitelných jevů - lépe řečeno jevů, které se nedají vysvětlit na kolektivní úrovni. Mýtus může posloužit ke konsolidaci skupiny v neštěstí skrze nalezení příčiny, vysvětlení, které uspokojí komunitu, resp. její členy; či předložením odpovědi, která nebude dále prošetřována. Na nejjednodušší úrovni se může jednat o výklad tohoto druhu: „povode</w:t>
      </w:r>
      <w:r w:rsidR="00C468E7">
        <w:rPr>
          <w:sz w:val="26"/>
        </w:rPr>
        <w:t>ň</w:t>
      </w:r>
      <w:r>
        <w:rPr>
          <w:sz w:val="26"/>
        </w:rPr>
        <w:t xml:space="preserve"> nastala proto, že byl říční bůh rozzloben,“ či sofistikovaněji: „naše neštěstí je zapříčiněno zlými cizími silami, nad nimiž nemáme moc“. Argumentace tohoto typu je prvním krůčkem ke konstrukci konspiračních teorií.</w:t>
      </w:r>
    </w:p>
    <w:p w:rsidR="00363187" w:rsidRDefault="00363187" w:rsidP="00363187">
      <w:pPr>
        <w:spacing w:line="360" w:lineRule="auto"/>
        <w:jc w:val="both"/>
        <w:rPr>
          <w:sz w:val="26"/>
        </w:rPr>
      </w:pPr>
      <w:r>
        <w:rPr>
          <w:sz w:val="26"/>
        </w:rPr>
        <w:tab/>
        <w:t>Nesnáze těchto procesů jsou podobné těm, o nichž jsme již mluvili - v jakém momentu se odkaz k mýtu a jeho rozvinutí stává nástrojem k popření odpovědnosti, k odmítnutí připustit chybu, k neochotě uznat, že určitá konkrétní událost či souhra událostí pravděpodobně naruší soudržnost komunity? Dokud se politické elity nebo jejich vůdci budou pokoušet oslovovat své voličstvo, budou se vždy odvolávat k mýtům. V mnoha situacích však daná společnost nemá dostatek kognitivních nástrojů, aby odhalila vzkaz, který je v mýtu ukryt, a tudíž bude akceptovat nabízenou příčinnost jako skutečné vysvětlení svého osudu. Odtud již není daleko ke xenofobním a „obětním“(?) příběhům.</w:t>
      </w:r>
    </w:p>
    <w:p w:rsidR="00363187" w:rsidRDefault="00363187" w:rsidP="00363187">
      <w:pPr>
        <w:spacing w:line="360" w:lineRule="auto"/>
        <w:jc w:val="both"/>
        <w:rPr>
          <w:sz w:val="26"/>
        </w:rPr>
      </w:pPr>
      <w:r>
        <w:rPr>
          <w:sz w:val="26"/>
        </w:rPr>
        <w:tab/>
        <w:t>(g) To vyvolává otázku, kdo přesně ovládá mýty, a které mýty vybírá. Zcela jednoznačně lze odpovědět, že se jedná o politické a intelektuální elity společnosti. Jsou to ti, kteří dokáží nalézt porozumění ve společnosti, ti, kteří ovládají jazyk veřejné komunikace - politici, panovníci, úřady, možná kněžstvo, spisovatelé, a tak dále. Většinou je taková komunikace dílem řady příčně propojených elit, než pouze jedné. V tomto kontextu bychom měli zmínit také vliv elektronických médií; nejen proto, že televize oslovuje ohromné množství lidí, a tím proniká do oblastí společnosti, které by jinak nebylo lehké postihnout; ale také proto, že vizuální obraz je výborný způsob, jak vytvořit dojem mytické skutečnosti - resp. něčeho, co se tak jeví -, která se dá , oproti ostatním zkušenostem,  velmi těžko ověřit.</w:t>
      </w:r>
    </w:p>
    <w:p w:rsidR="00363187" w:rsidRDefault="00363187" w:rsidP="00363187">
      <w:pPr>
        <w:spacing w:line="360" w:lineRule="auto"/>
        <w:jc w:val="both"/>
        <w:rPr>
          <w:sz w:val="26"/>
        </w:rPr>
      </w:pPr>
      <w:r>
        <w:rPr>
          <w:sz w:val="26"/>
        </w:rPr>
        <w:lastRenderedPageBreak/>
        <w:tab/>
        <w:t>Má-li však být mýtus účinný ve smyslu uspořádání a mobilizace veřejného mínění, musí nalézt ozvuk. Mýtus, jemuž se nepodaří získat odezvu, je bu</w:t>
      </w:r>
      <w:r w:rsidR="00C468E7">
        <w:rPr>
          <w:sz w:val="26"/>
        </w:rPr>
        <w:t>ď</w:t>
      </w:r>
      <w:r>
        <w:rPr>
          <w:sz w:val="26"/>
        </w:rPr>
        <w:t>to nepřátelský vůči komunitě, nebo nevhodný pro dobu, kdy je použit, popřípadě vyvolává ohlas pouze u malé části adresovaných. Tato otázka je podstatná, vzhledem k popularitě studií, jež zdůraz</w:t>
      </w:r>
      <w:r w:rsidR="00C468E7">
        <w:rPr>
          <w:sz w:val="26"/>
        </w:rPr>
        <w:t>ň</w:t>
      </w:r>
      <w:r>
        <w:rPr>
          <w:sz w:val="26"/>
        </w:rPr>
        <w:t xml:space="preserve">ují „vynalezený“ a „vymyšlený“ charakter národního cítění. Zdá se, že existují zřetelná a nevyhnutelná omezení vynalézavosti a imaginace, která stojí na ohlasech. Což je důležité, neboť je tak podepřeno tvrzení, že mýtus nemůže být vystavěn výhradně z nepravého materiálu; musí souviset s kolektivní pamětí, která mu dá formu. Musí zde být nějaká okolnost či událost, nějaká příhoda, na kterou mýtus apeluje; až poté(?) se může nový výklad radikálně odlišovat od bližšího historického určení. Lze si jen těžko představit, že by například Češi nebo Slováci vymezovali svou </w:t>
      </w:r>
      <w:proofErr w:type="spellStart"/>
      <w:r>
        <w:rPr>
          <w:sz w:val="26"/>
        </w:rPr>
        <w:t>mýtopoetiku</w:t>
      </w:r>
      <w:proofErr w:type="spellEnd"/>
      <w:r>
        <w:rPr>
          <w:sz w:val="26"/>
        </w:rPr>
        <w:t xml:space="preserve"> vynalezením silné námořnické tradice.</w:t>
      </w:r>
    </w:p>
    <w:p w:rsidR="00363187" w:rsidRDefault="00363187" w:rsidP="00363187">
      <w:pPr>
        <w:spacing w:line="360" w:lineRule="auto"/>
        <w:jc w:val="both"/>
        <w:rPr>
          <w:sz w:val="26"/>
        </w:rPr>
      </w:pPr>
      <w:r>
        <w:rPr>
          <w:sz w:val="26"/>
        </w:rPr>
        <w:tab/>
        <w:t xml:space="preserve">Mýtus má v této souvislosti význam pro uchování paměti. Co bude zapomenuto, jaká část paměti má vynikat, jak bude vykládána, a jak bude kontrolován její ohlas - to vše je součástí regulace prostřednictvím mýtu. Skrze mýtus může dojít k vyloučení určitých událostí z veřejného povědomí, k následné neochotě uznat, že se tyto události staly, a k mravnímu pochybení paměti. Rozdíl mezi mytickým vyloučením (exkluzí?) a </w:t>
      </w:r>
      <w:proofErr w:type="spellStart"/>
      <w:r>
        <w:rPr>
          <w:sz w:val="26"/>
        </w:rPr>
        <w:t>orwelliánskou</w:t>
      </w:r>
      <w:proofErr w:type="spellEnd"/>
      <w:r>
        <w:rPr>
          <w:sz w:val="26"/>
        </w:rPr>
        <w:t xml:space="preserve"> totalitní indoktrinací spočívá v tom, že mýtus je těžko konstruovatelný shora; musí vycházet z kolektivní paměti a odvíjet se z pozice, jež se jeví jako „normální“ a „přirozená“.</w:t>
      </w:r>
    </w:p>
    <w:p w:rsidR="00363187" w:rsidRDefault="00363187" w:rsidP="00363187">
      <w:pPr>
        <w:spacing w:line="360" w:lineRule="auto"/>
        <w:jc w:val="both"/>
        <w:rPr>
          <w:sz w:val="26"/>
        </w:rPr>
      </w:pPr>
      <w:r>
        <w:rPr>
          <w:sz w:val="26"/>
        </w:rPr>
        <w:tab/>
        <w:t>(h) Kognitivní ohraničení vytvořené mýtem může mít velmi negativní následek v tom smyslu, že znemožní racionální zkoumání a pochopení změny. Skrze užití mýtu za účelem vyvolání značně emocionální reakce mohou - jak jsme již zmínili výše - političtí vůdci blokovat reformy či tlumit jejich vliv na situaci. Avšak poté následuje stadium, kdy politická elita rozvíjí mýtus, aby uchránila svou moc - tím, že vybuduje bariéru porozumění, a tím, že vyzdvihne mýtus a zajistí, že jeho působení nebude zpochyb</w:t>
      </w:r>
      <w:r w:rsidR="00C468E7">
        <w:rPr>
          <w:sz w:val="26"/>
        </w:rPr>
        <w:t>ň</w:t>
      </w:r>
      <w:r>
        <w:rPr>
          <w:sz w:val="26"/>
        </w:rPr>
        <w:t xml:space="preserve">ováno, neboť zde nebudou prostředky ke zpochybnění. Vlastní jazyk diskuse bude působit jako nepoužitelný, protože slova </w:t>
      </w:r>
      <w:proofErr w:type="spellStart"/>
      <w:r>
        <w:rPr>
          <w:sz w:val="26"/>
        </w:rPr>
        <w:t>nabudou</w:t>
      </w:r>
      <w:proofErr w:type="spellEnd"/>
      <w:r>
        <w:rPr>
          <w:sz w:val="26"/>
        </w:rPr>
        <w:t xml:space="preserve"> velmi konkrétních, sevřených významů, do nichž je zahalí mýtus, a oblast porozumění se významně </w:t>
      </w:r>
      <w:proofErr w:type="spellStart"/>
      <w:r>
        <w:rPr>
          <w:sz w:val="26"/>
        </w:rPr>
        <w:t>súží</w:t>
      </w:r>
      <w:proofErr w:type="spellEnd"/>
      <w:r>
        <w:rPr>
          <w:sz w:val="26"/>
        </w:rPr>
        <w:t>.</w:t>
      </w:r>
    </w:p>
    <w:p w:rsidR="00363187" w:rsidRDefault="00363187" w:rsidP="00363187">
      <w:pPr>
        <w:spacing w:line="360" w:lineRule="auto"/>
        <w:jc w:val="both"/>
        <w:rPr>
          <w:sz w:val="26"/>
        </w:rPr>
      </w:pPr>
      <w:r>
        <w:rPr>
          <w:sz w:val="26"/>
        </w:rPr>
        <w:tab/>
        <w:t xml:space="preserve">S tímto procesem často souvisí vytváření mytických nepřátel, kteří se </w:t>
      </w:r>
      <w:r w:rsidR="00C468E7">
        <w:rPr>
          <w:sz w:val="26"/>
        </w:rPr>
        <w:t>ď</w:t>
      </w:r>
      <w:r>
        <w:rPr>
          <w:sz w:val="26"/>
        </w:rPr>
        <w:t xml:space="preserve">ábelským spiknutím pokouší zničit kolektivitu. V nejhorším případě mohou takové mechanismy </w:t>
      </w:r>
      <w:r>
        <w:rPr>
          <w:sz w:val="26"/>
        </w:rPr>
        <w:lastRenderedPageBreak/>
        <w:t>skončit jako naplnění vlastní(?) věštby. Nebezpečí, vůči kterému je mýtus použit, vlastně neexistuje, nicméně je vykreslováno, aby se pozornost odchýlila od jiné záležitosti. Avšak ti, kteří byli označeni jako nepřátelé, přijmou po opakovaných odkazech na nebezpečí démonickou roli, jež jim byla připsána a začnou se chovat v souladu s ní. Vztah Srbů a Chorvatů a Srbů a Muslimů v první polovině 90. let úzce koresponduje s tímto modelem. Tento druh zneužití mýtu samozřejmě nemůže trvat věčně, neboť bude přemožen realitou; ale způsob, jakým bude přemožen, a jak to bude dešifrováno, nepochybně podmíní mytizovaná zkušenost.</w:t>
      </w:r>
    </w:p>
    <w:p w:rsidR="00363187" w:rsidRDefault="00363187" w:rsidP="00363187">
      <w:pPr>
        <w:spacing w:line="360" w:lineRule="auto"/>
        <w:jc w:val="both"/>
        <w:rPr>
          <w:sz w:val="26"/>
        </w:rPr>
      </w:pPr>
      <w:r>
        <w:rPr>
          <w:sz w:val="26"/>
        </w:rPr>
        <w:tab/>
        <w:t xml:space="preserve">(i) V politické oblasti a zvláště tam, kde je zahrnuta národní myšlenka, mýtus úzce hraničí s kulturou. Kultura dává výraz rozličným mýtům - díky tomu je také kulturní determinismus tak pochybným(?) </w:t>
      </w:r>
      <w:proofErr w:type="spellStart"/>
      <w:r>
        <w:rPr>
          <w:sz w:val="26"/>
        </w:rPr>
        <w:t>předvídatelem</w:t>
      </w:r>
      <w:proofErr w:type="spellEnd"/>
      <w:r>
        <w:rPr>
          <w:sz w:val="26"/>
        </w:rPr>
        <w:t xml:space="preserve">(?) - tím, že komunitě poskytuje výběr, ke kterému mýtu se za různých okolností přikloní. Kultura může být definována jako systém kolektivně udržovaných představ, náboženských přesvědčení, soudů, </w:t>
      </w:r>
      <w:proofErr w:type="spellStart"/>
      <w:r>
        <w:rPr>
          <w:sz w:val="26"/>
        </w:rPr>
        <w:t>ideí</w:t>
      </w:r>
      <w:proofErr w:type="spellEnd"/>
      <w:r>
        <w:rPr>
          <w:sz w:val="26"/>
        </w:rPr>
        <w:t>, temperamentu a chápání, které jsou strukturované mýtem. Tento systém není uzamčen v lidských myslích, ale je vyjádřen ve sdílených mýtech a symbolech, které jsou hlavním prostředkem, skrze nějž lidé vyjevují svůj světový názor, hodnotové orientace a étos vůči druhým.</w:t>
      </w:r>
    </w:p>
    <w:p w:rsidR="00363187" w:rsidRDefault="00363187" w:rsidP="00363187">
      <w:pPr>
        <w:spacing w:line="360" w:lineRule="auto"/>
        <w:jc w:val="both"/>
        <w:rPr>
          <w:sz w:val="26"/>
        </w:rPr>
      </w:pPr>
      <w:r>
        <w:rPr>
          <w:sz w:val="26"/>
        </w:rPr>
        <w:tab/>
        <w:t>Politika nemusí být zákonitě zkoumána coby součást kulturního systému. Pojímá se jakožto ovládaná striktně racionálním a transparentním uvažováním utilitaristického typu, v němž klasickým schématem jsou náklady a výnosy. Na politiku se pohlíží ve smyslu „dát a získat“, kdy lidé sledují své zájmy jako konzumenti výhod, práv, povinností a privilegií; to znamená, že politika je o zájmových skupinách, ekonomických silách a mocenských poměrech. Naše analýza mýtu nicméně naznačuje, že politika je jedním z aspektů celkového kulturního systému. Každý politický čin je zasazen do širšího kulturního kontextu. Kulturní postuláty(?) a hodnoty nelze pojímat jako úzce(?) politické - ovliv</w:t>
      </w:r>
      <w:r w:rsidR="00C468E7">
        <w:rPr>
          <w:sz w:val="26"/>
        </w:rPr>
        <w:t>ň</w:t>
      </w:r>
      <w:r>
        <w:rPr>
          <w:sz w:val="26"/>
        </w:rPr>
        <w:t>ující politickou činnost - a symbolické jednání není chápáno jako hlavní prostředek interakce mezi politickými elitami a veřejným míněním, i když mají tuto úlohu. Mýtus vytváří politické pole, na němž jsou zájmy vyjadřovány symbolickým způsobem nebo se značně symbolickým balastem.</w:t>
      </w:r>
    </w:p>
    <w:p w:rsidR="00363187" w:rsidRDefault="00363187" w:rsidP="00363187">
      <w:pPr>
        <w:spacing w:line="360" w:lineRule="auto"/>
        <w:jc w:val="both"/>
        <w:rPr>
          <w:sz w:val="26"/>
        </w:rPr>
      </w:pPr>
      <w:r>
        <w:rPr>
          <w:sz w:val="26"/>
        </w:rPr>
        <w:lastRenderedPageBreak/>
        <w:tab/>
        <w:t xml:space="preserve">Mytické a symbolické diskursy tak mohou být využity k utvrzení legitimity a posílení autority. Mýty mobilizují emoce a nadšení. Jsou základním prostředkem, skrze nějž si lidé </w:t>
      </w:r>
      <w:proofErr w:type="spellStart"/>
      <w:r>
        <w:rPr>
          <w:sz w:val="26"/>
        </w:rPr>
        <w:t>osmysl</w:t>
      </w:r>
      <w:r w:rsidR="00C468E7">
        <w:rPr>
          <w:sz w:val="26"/>
        </w:rPr>
        <w:t>ň</w:t>
      </w:r>
      <w:r>
        <w:rPr>
          <w:sz w:val="26"/>
        </w:rPr>
        <w:t>ují</w:t>
      </w:r>
      <w:proofErr w:type="spellEnd"/>
      <w:r>
        <w:rPr>
          <w:sz w:val="26"/>
        </w:rPr>
        <w:t xml:space="preserve"> politický proces, který je chápán symbolickým způsobem. </w:t>
      </w:r>
    </w:p>
    <w:p w:rsidR="00363187" w:rsidRDefault="00363187" w:rsidP="00363187">
      <w:pPr>
        <w:spacing w:line="360" w:lineRule="auto"/>
        <w:jc w:val="both"/>
        <w:rPr>
          <w:sz w:val="26"/>
        </w:rPr>
      </w:pPr>
      <w:r>
        <w:rPr>
          <w:sz w:val="26"/>
        </w:rPr>
        <w:tab/>
        <w:t xml:space="preserve">Postoje jsou tedy tvarovány spíše symbolickou formou, než </w:t>
      </w:r>
      <w:proofErr w:type="spellStart"/>
      <w:r>
        <w:rPr>
          <w:sz w:val="26"/>
        </w:rPr>
        <w:t>utilitářskou</w:t>
      </w:r>
      <w:proofErr w:type="spellEnd"/>
      <w:r>
        <w:rPr>
          <w:sz w:val="26"/>
        </w:rPr>
        <w:t xml:space="preserve"> kalkulací. Účinnost symbolů v politickém dění vychází ze skutečnosti, že jsou nástrojem pojmového chápání.</w:t>
      </w:r>
    </w:p>
    <w:p w:rsidR="00363187" w:rsidRDefault="00363187" w:rsidP="00363187">
      <w:pPr>
        <w:spacing w:line="360" w:lineRule="auto"/>
        <w:jc w:val="both"/>
        <w:rPr>
          <w:sz w:val="26"/>
        </w:rPr>
      </w:pPr>
      <w:r>
        <w:rPr>
          <w:sz w:val="26"/>
        </w:rPr>
        <w:tab/>
        <w:t>Avšak sdílené kulturní představy, jež jsou podkladem událostí a dávají jim význam, bývají zárove</w:t>
      </w:r>
      <w:r w:rsidR="00C468E7">
        <w:rPr>
          <w:sz w:val="26"/>
        </w:rPr>
        <w:t>ň</w:t>
      </w:r>
      <w:r>
        <w:rPr>
          <w:sz w:val="26"/>
        </w:rPr>
        <w:t xml:space="preserve"> vyvolávány v symbolické podobě, a rovněž ve specifických diskursech, jako explicitní i implicitní předpoklady, které podpírají jejich logiku nebo jsou jejich explicitním </w:t>
      </w:r>
      <w:proofErr w:type="spellStart"/>
      <w:r>
        <w:rPr>
          <w:sz w:val="26"/>
        </w:rPr>
        <w:t>předmětěm</w:t>
      </w:r>
      <w:proofErr w:type="spellEnd"/>
      <w:r>
        <w:rPr>
          <w:sz w:val="26"/>
        </w:rPr>
        <w:t>(?). Diskurs v tomto smyslu je společností stanovená komunikace, která vede k tvorbě textů a příběhů, jež dávají výraz mýtu a určují jeho místo. Mýtus, jakožto starobylá tradice a jako hluboce zakořeněná kulturní představa, je reprodukován, tedy neustále znovu utvářen. Tyto diskursy jsou centrem „správy významů“, skrze které je kultura utvářena a uchovávána, rozšiřována a přijímána, aplikována a vystavována, uvědomována, zkoumána; a skrze které je s kulturou experimentováno. Každá kultura konstruuje své diskursy v opozici ke kultuře jiné, což způsobuje, že kultura pojímá sebe samu jako trvalou, jedinečnou a jako posla mravních hodnot. Prvek srovnání je zde podstatný. Kolektivity se budou kontrolovat před ostatními, aby etnicita nebyla vytvářena výhradně vnitřně, ale také aby nebyla určována pouze svými vnějšími hranicemi. Jedná se o nepřetržitou interakci mezi těmito dvěma možnostmi(?). Je to stále pokračující proces, ustavičné přetváření v rámci soudobého diskursu, vyvíjející se dílo bez konečné podoby; i když účastníci jej vnímají jako stabilní a možná statické.</w:t>
      </w:r>
    </w:p>
    <w:p w:rsidR="00363187" w:rsidRDefault="00363187" w:rsidP="00363187">
      <w:pPr>
        <w:spacing w:line="360" w:lineRule="auto"/>
        <w:jc w:val="both"/>
        <w:rPr>
          <w:sz w:val="26"/>
        </w:rPr>
      </w:pPr>
    </w:p>
    <w:p w:rsidR="00363187" w:rsidRDefault="00363187" w:rsidP="00363187">
      <w:pPr>
        <w:spacing w:line="360" w:lineRule="auto"/>
        <w:jc w:val="both"/>
        <w:rPr>
          <w:sz w:val="26"/>
        </w:rPr>
      </w:pPr>
    </w:p>
    <w:p w:rsidR="00363187" w:rsidRDefault="00363187" w:rsidP="00363187">
      <w:pPr>
        <w:spacing w:line="360" w:lineRule="auto"/>
        <w:jc w:val="both"/>
        <w:rPr>
          <w:sz w:val="26"/>
        </w:rPr>
      </w:pPr>
      <w:r>
        <w:rPr>
          <w:i/>
          <w:sz w:val="26"/>
        </w:rPr>
        <w:t>Mýty: Taxonomie</w:t>
      </w:r>
    </w:p>
    <w:p w:rsidR="00363187" w:rsidRDefault="00363187" w:rsidP="00363187">
      <w:pPr>
        <w:spacing w:line="360" w:lineRule="auto"/>
        <w:jc w:val="both"/>
        <w:rPr>
          <w:sz w:val="26"/>
        </w:rPr>
      </w:pPr>
    </w:p>
    <w:p w:rsidR="00363187" w:rsidRDefault="00363187" w:rsidP="00363187">
      <w:pPr>
        <w:spacing w:line="360" w:lineRule="auto"/>
        <w:jc w:val="both"/>
        <w:rPr>
          <w:sz w:val="26"/>
        </w:rPr>
      </w:pPr>
      <w:r>
        <w:rPr>
          <w:sz w:val="26"/>
        </w:rPr>
        <w:tab/>
        <w:t xml:space="preserve">Můžeme klasifikovat různé druhy mýtů. Mýty nejsou skutečně žádným způsobem omezeny; v tom spočívá jejich </w:t>
      </w:r>
      <w:proofErr w:type="spellStart"/>
      <w:r>
        <w:rPr>
          <w:sz w:val="26"/>
        </w:rPr>
        <w:t>próteovská</w:t>
      </w:r>
      <w:proofErr w:type="spellEnd"/>
      <w:r>
        <w:rPr>
          <w:sz w:val="26"/>
        </w:rPr>
        <w:t xml:space="preserve"> síla. Nicméně lze nalézt jistý počet celkem standardních mýtů, zvláště ve střední a východní Evropě, z nichž některé se pokusíme na následujících řádkách vyjmenovat. Tento výčet nebude vyčerpávající, a je </w:t>
      </w:r>
      <w:r>
        <w:rPr>
          <w:sz w:val="26"/>
        </w:rPr>
        <w:lastRenderedPageBreak/>
        <w:t xml:space="preserve">potřeba zdůraznit, že se nejedná o výlučné kategorie. Některé mýty mohou přesahovat či pohlcovat jiné, nebo se také vzájemně popírat. Potřebou mýtů by měla být relativní vnitřní koherence, avšak kultura s repertoárem mnoha mýtů může pohodlně přežívat se značně rozmanitými </w:t>
      </w:r>
      <w:proofErr w:type="spellStart"/>
      <w:r>
        <w:rPr>
          <w:sz w:val="26"/>
        </w:rPr>
        <w:t>mýtopoetikami</w:t>
      </w:r>
      <w:proofErr w:type="spellEnd"/>
      <w:r>
        <w:rPr>
          <w:sz w:val="26"/>
        </w:rPr>
        <w:t>.</w:t>
      </w:r>
    </w:p>
    <w:p w:rsidR="00363187" w:rsidRDefault="00363187" w:rsidP="00363187">
      <w:pPr>
        <w:spacing w:line="360" w:lineRule="auto"/>
        <w:jc w:val="both"/>
        <w:rPr>
          <w:sz w:val="26"/>
        </w:rPr>
      </w:pPr>
      <w:r>
        <w:rPr>
          <w:sz w:val="26"/>
        </w:rPr>
        <w:tab/>
        <w:t xml:space="preserve">(a) </w:t>
      </w:r>
      <w:r>
        <w:rPr>
          <w:i/>
          <w:sz w:val="26"/>
        </w:rPr>
        <w:t>Mýty o teritoriu</w:t>
      </w:r>
      <w:r>
        <w:rPr>
          <w:sz w:val="26"/>
        </w:rPr>
        <w:t xml:space="preserve"> jsou celkem běžné. </w:t>
      </w:r>
      <w:proofErr w:type="spellStart"/>
      <w:r>
        <w:rPr>
          <w:sz w:val="26"/>
        </w:rPr>
        <w:t>Prohlášují</w:t>
      </w:r>
      <w:proofErr w:type="spellEnd"/>
      <w:r>
        <w:rPr>
          <w:sz w:val="26"/>
        </w:rPr>
        <w:t xml:space="preserve">, že existuje konkrétní teritorium, na kterém národ objevil sama sebe, resp. přijal podobu, o níž usiloval; nebo, že se nejlépe projevil právě na tomto území a skrze něj. často se jedná o zemi, kde byla chráněna čistota národa, a kde se jeho ctnosti nejúčinněji uchovávaly před stykem s cizinci. Mýtus o teritoriu tak může být spojován s mýtem o „zlatém věku,“ jakým byl například </w:t>
      </w:r>
      <w:proofErr w:type="spellStart"/>
      <w:r>
        <w:rPr>
          <w:sz w:val="26"/>
        </w:rPr>
        <w:t>Tir</w:t>
      </w:r>
      <w:proofErr w:type="spellEnd"/>
      <w:r>
        <w:rPr>
          <w:sz w:val="26"/>
        </w:rPr>
        <w:t xml:space="preserve"> </w:t>
      </w:r>
      <w:proofErr w:type="spellStart"/>
      <w:r>
        <w:rPr>
          <w:sz w:val="26"/>
        </w:rPr>
        <w:t>nan</w:t>
      </w:r>
      <w:proofErr w:type="spellEnd"/>
      <w:r>
        <w:rPr>
          <w:sz w:val="26"/>
        </w:rPr>
        <w:t xml:space="preserve"> </w:t>
      </w:r>
      <w:proofErr w:type="spellStart"/>
      <w:r>
        <w:rPr>
          <w:sz w:val="26"/>
        </w:rPr>
        <w:t>Og</w:t>
      </w:r>
      <w:proofErr w:type="spellEnd"/>
      <w:r>
        <w:rPr>
          <w:sz w:val="26"/>
        </w:rPr>
        <w:t xml:space="preserve"> v keltské mytologii, země harmonie a hojnosti. Tyto mýty sahají až k současným politickým hranicím státu. V podstatě jsou neodmyslitelně spojené s posvěcením území, obzvláště mocným pravidlem, skrze nějž komunita vytrvale brání své hranice a není schopna vnímat je jako „rentu“, jako možnou smluvní záležitost(?). Dochází tak k odštěpení či odstoupení jednoho z nejtěžších politických opatření(?), neboť území je posvátným prostorem, kde je působení komunity ochra</w:t>
      </w:r>
      <w:r w:rsidR="00C468E7">
        <w:rPr>
          <w:sz w:val="26"/>
        </w:rPr>
        <w:t>ň</w:t>
      </w:r>
      <w:r>
        <w:rPr>
          <w:sz w:val="26"/>
        </w:rPr>
        <w:t>ováno před poskvrněním, čímž jsou její prostředky kulturní reprodukce zabezpečeny před cizinci.</w:t>
      </w:r>
    </w:p>
    <w:p w:rsidR="00363187" w:rsidRDefault="00363187" w:rsidP="00363187">
      <w:pPr>
        <w:spacing w:line="360" w:lineRule="auto"/>
        <w:jc w:val="both"/>
        <w:rPr>
          <w:sz w:val="26"/>
        </w:rPr>
      </w:pPr>
      <w:r>
        <w:rPr>
          <w:sz w:val="26"/>
        </w:rPr>
        <w:tab/>
        <w:t xml:space="preserve">Vše, co symbolizuje teritorium - vlajky, mapy, oslavy - slouží k posílení mýtu a vyloučení alternativních racionalit, jakou je například finanční kalkulace. Čímž je značně postiženo politické jednání a chování. Státy potom, v konfrontaci s něčím, co se jeví jako územní nároky - byť nebudou vyjádřeny v územních termínech - okamžitě přehodnotí situaci takovým způsobem, že politické vyjednávání se výsledně stane zdánlivě nemožným. </w:t>
      </w:r>
      <w:proofErr w:type="spellStart"/>
      <w:r>
        <w:rPr>
          <w:sz w:val="26"/>
        </w:rPr>
        <w:t>Nejvýznamější</w:t>
      </w:r>
      <w:proofErr w:type="spellEnd"/>
      <w:r>
        <w:rPr>
          <w:sz w:val="26"/>
        </w:rPr>
        <w:t xml:space="preserve"> vlny nových požadavků státních hranic v Evropě přicházejí téměř vždy spolu s důležitými převraty, jako je válečná porážka či pád komunismu, a nové hranice jsou bu</w:t>
      </w:r>
      <w:r w:rsidR="00C468E7">
        <w:rPr>
          <w:sz w:val="26"/>
        </w:rPr>
        <w:t>ď</w:t>
      </w:r>
      <w:r>
        <w:rPr>
          <w:sz w:val="26"/>
        </w:rPr>
        <w:t>to zavedeny shora (utváření nových mýtů) nebo postihují území, která jsou již samostatná, takže porážka může být začleněna do nové mytické struktury. Oddělení Norska od Švédska nebo Slovenska od České republiky poukazuje na druhé tvrzení; rozpad Rakouska-Uherska je příkladem toho prvního.</w:t>
      </w:r>
    </w:p>
    <w:p w:rsidR="00363187" w:rsidRDefault="00363187" w:rsidP="00363187">
      <w:pPr>
        <w:spacing w:line="360" w:lineRule="auto"/>
        <w:jc w:val="both"/>
        <w:rPr>
          <w:sz w:val="26"/>
        </w:rPr>
      </w:pPr>
      <w:r>
        <w:rPr>
          <w:sz w:val="26"/>
        </w:rPr>
        <w:tab/>
        <w:t xml:space="preserve">(b) </w:t>
      </w:r>
      <w:r>
        <w:rPr>
          <w:i/>
          <w:sz w:val="26"/>
        </w:rPr>
        <w:t>Mýtus o vykoupení a utrpení</w:t>
      </w:r>
      <w:r>
        <w:rPr>
          <w:sz w:val="26"/>
        </w:rPr>
        <w:t xml:space="preserve"> tvrdí, že národ, z důvodu svých obzvláště politováníhodných dějin se podrobuje či podroboval pokání za své hříchy a bude spasen, ba že sám spasí svět. Rozmach tohoto mýtu, který je velmi běžný v oblasti střední a východní Evropy, lze vysvětlit dědictvím křesťanství ve spojení se smyslem pro </w:t>
      </w:r>
      <w:r>
        <w:rPr>
          <w:sz w:val="26"/>
        </w:rPr>
        <w:lastRenderedPageBreak/>
        <w:t xml:space="preserve">geografickou, politickou a kulturní marginalizaci stran Evropy. Vzhledem k tomu, že většina - ne-li všechny - z těchto kultur má pocit, že stojí na okraji Evropy (což je vědomí utvořené v souvislosti se zkušeností ztráty moci nad(?) vnějšími </w:t>
      </w:r>
      <w:proofErr w:type="spellStart"/>
      <w:r>
        <w:rPr>
          <w:sz w:val="26"/>
        </w:rPr>
        <w:t>dobyvately</w:t>
      </w:r>
      <w:proofErr w:type="spellEnd"/>
      <w:r>
        <w:rPr>
          <w:sz w:val="26"/>
        </w:rPr>
        <w:t xml:space="preserve">), mají tyto mýty vysvětlovací úlohu pro přežití a cílevědomost. Skutečně, tím, že tyto kultury(?) byly svého druhu „poslední baštou Evropy“ proti barbarským hordám na východě, pojí se k ním mýty </w:t>
      </w:r>
      <w:proofErr w:type="spellStart"/>
      <w:r>
        <w:rPr>
          <w:i/>
          <w:sz w:val="26"/>
        </w:rPr>
        <w:t>antemurale</w:t>
      </w:r>
      <w:proofErr w:type="spellEnd"/>
      <w:r>
        <w:rPr>
          <w:sz w:val="26"/>
        </w:rPr>
        <w:t xml:space="preserve">, podle nichž daný se národ se daný národ blíží svému zániku a krvácí za to, aby Evropa mohla vzkvétat. </w:t>
      </w:r>
    </w:p>
    <w:p w:rsidR="00363187" w:rsidRDefault="00363187" w:rsidP="00363187">
      <w:pPr>
        <w:spacing w:line="360" w:lineRule="auto"/>
        <w:jc w:val="both"/>
        <w:rPr>
          <w:sz w:val="26"/>
        </w:rPr>
      </w:pPr>
      <w:r>
        <w:rPr>
          <w:sz w:val="26"/>
        </w:rPr>
        <w:tab/>
        <w:t>Tyto mýty by tedy měli být chápány jako mýty o bezmocnosti a její kompenzaci. Dělají ctnost z fatality a pasivity a skutečnost utrpení vydávají za zvláštní morální nadřazenost - takový je každopádně klíčový aspekt křesťanské doktríny - díky čemuž požadují uznání určitých nároků v současnosti. Zmíněné mýty mají dopad na způsob, jakým je chápáno postavení jedince ve společnosti, v tom smyslu, že oslabují individuální odpovědnost, neboť naznačují, že viníkem utrpení jsou dějiny nebo nepřátelské síly, že se tak stalo „z vůle boží“. Sdělují vlastně i cosi závažného o tom, jak je dešifrována příčina a následek, a jakou moc má či může mít jedinec a společnost.</w:t>
      </w:r>
    </w:p>
    <w:p w:rsidR="00363187" w:rsidRDefault="00363187" w:rsidP="00363187">
      <w:pPr>
        <w:spacing w:line="360" w:lineRule="auto"/>
        <w:jc w:val="both"/>
        <w:rPr>
          <w:sz w:val="26"/>
        </w:rPr>
      </w:pPr>
      <w:r>
        <w:rPr>
          <w:sz w:val="26"/>
        </w:rPr>
        <w:tab/>
        <w:t xml:space="preserve">Známe nespočet příkladů tohoto druhu mýtu. Srbský mýtus o Kosovu se v podstatě odvíjí od elementu, který se týká vykoupení - porážku u Kosova pole vysvětluje jako volbu nebeské slávy před pozemskou mocí. Pochopitelně se jedná </w:t>
      </w:r>
      <w:r>
        <w:rPr>
          <w:i/>
          <w:sz w:val="26"/>
        </w:rPr>
        <w:t>ex post facto</w:t>
      </w:r>
      <w:r>
        <w:rPr>
          <w:sz w:val="26"/>
        </w:rPr>
        <w:t xml:space="preserve"> o racionalizaci vojenské porážky srbských sil otomanskou armádou v roce 1389 a následného dobytí Srbska. V srbském případě mýtus nabývá zvláštní sílu skrze začlenění božského momentu do schématu vyprávění o dvou sokolech, kteří jsou coby poslové Bohem vysláni k srbskému vůdci. V novodobých souvislostech má tento mýtus mocné důsledky pro srbsko-albánské vztahy, a tak i pro způsob, jak Srbové vnímají svůj vztah k ostatnímu světu. Na mytické úrovni jsou Albánci pozměněni na Turky, odvěkého nepřítele, který znesvěcuje posvátnou zemi trpících Srbů. Tento mýtus zjevně ulehčil, aby „image“ trpících Srbů v Jugoslávii - myšlenka, jež si získala prostor v 60. letech - dosáhl důvěryhodnosti, a aby nároky srbského </w:t>
      </w:r>
      <w:proofErr w:type="spellStart"/>
      <w:r>
        <w:rPr>
          <w:sz w:val="26"/>
        </w:rPr>
        <w:t>sparatismu</w:t>
      </w:r>
      <w:proofErr w:type="spellEnd"/>
      <w:r>
        <w:rPr>
          <w:sz w:val="26"/>
        </w:rPr>
        <w:t xml:space="preserve"> byly legitimovány ještě před zhroucením státu.</w:t>
      </w:r>
    </w:p>
    <w:p w:rsidR="00363187" w:rsidRDefault="00363187" w:rsidP="00363187">
      <w:pPr>
        <w:spacing w:line="360" w:lineRule="auto"/>
        <w:jc w:val="both"/>
        <w:rPr>
          <w:sz w:val="26"/>
        </w:rPr>
      </w:pPr>
      <w:r>
        <w:rPr>
          <w:sz w:val="26"/>
        </w:rPr>
        <w:tab/>
        <w:t xml:space="preserve">Rumunský mýtus o kouzelném jehněti, </w:t>
      </w:r>
      <w:proofErr w:type="spellStart"/>
      <w:r>
        <w:rPr>
          <w:i/>
          <w:sz w:val="26"/>
        </w:rPr>
        <w:t>miorita</w:t>
      </w:r>
      <w:proofErr w:type="spellEnd"/>
      <w:r>
        <w:rPr>
          <w:sz w:val="26"/>
        </w:rPr>
        <w:t xml:space="preserve">, je analogický, stejně jako jeho úloha. Příběh vypráví o kouzelném jehněti, které varuje svého majitele, že jeho pomocní pastýři jej chtějí zabít, avšak pastýř, místo aby začal jednat, rozjímá nad krásou přírody </w:t>
      </w:r>
      <w:r>
        <w:rPr>
          <w:sz w:val="26"/>
        </w:rPr>
        <w:lastRenderedPageBreak/>
        <w:t>a přijímá svůj osud. Mravní ponaučení je zřejmé. Nelze nic dělat, moc si vždy najde své uplatnění, aniž by nad tím měl jedinec kontrolu, a je mravně vyšší se jí podat. Takový výklad potom legitimuje nečinnost a pasivitu, uznání hierarchie, autoritářství, iracionalismu moci a nedůvěru k ostatním.</w:t>
      </w:r>
    </w:p>
    <w:p w:rsidR="00363187" w:rsidRDefault="00363187" w:rsidP="00363187">
      <w:pPr>
        <w:spacing w:line="360" w:lineRule="auto"/>
        <w:jc w:val="both"/>
        <w:rPr>
          <w:sz w:val="26"/>
        </w:rPr>
      </w:pPr>
      <w:r>
        <w:rPr>
          <w:sz w:val="26"/>
        </w:rPr>
        <w:tab/>
        <w:t xml:space="preserve">(c) S výše nastíněným úzce souvisí </w:t>
      </w:r>
      <w:r>
        <w:rPr>
          <w:i/>
          <w:sz w:val="26"/>
        </w:rPr>
        <w:t>Mýtus o nespravedlivém osudu(?)</w:t>
      </w:r>
      <w:r>
        <w:rPr>
          <w:sz w:val="26"/>
        </w:rPr>
        <w:t>, v němž historie sehrává úlohu zlovolného aktéra, jenž komunitě přiřkl mimořádné, negativní zacházení a nepříze</w:t>
      </w:r>
      <w:r w:rsidR="00C468E7">
        <w:rPr>
          <w:sz w:val="26"/>
        </w:rPr>
        <w:t>ň</w:t>
      </w:r>
      <w:r>
        <w:rPr>
          <w:sz w:val="26"/>
        </w:rPr>
        <w:t>. Skupina podstupuje utrpení, ale takový je její osud. Zde bývá motiv bezradnosti silný.</w:t>
      </w:r>
    </w:p>
    <w:p w:rsidR="00363187" w:rsidRDefault="00363187" w:rsidP="00363187">
      <w:pPr>
        <w:spacing w:line="360" w:lineRule="auto"/>
        <w:jc w:val="both"/>
        <w:rPr>
          <w:sz w:val="26"/>
        </w:rPr>
      </w:pPr>
      <w:r>
        <w:rPr>
          <w:sz w:val="26"/>
        </w:rPr>
        <w:tab/>
        <w:t>Příkladné je využití mytického příběhu o deportaci Lotyšů sovětskou vládou po druhé světové válce. Posláním mýtu je v tomto případě nejspíš to, že Lotyši snášeli strašné utrpení, že jejich kalvárie by byla smysluplná jedině tehdy, kdyby lidé pociťovali, že má kolektivní smysl - konec konců Lotyši byli deportováni proto, že byli Lotyši - a že jejich trápení na jednu stranu nebylo zbytečné, poněvadž Lotyšsko nakonec znovu dosáhlo nezávislosti; ale - na straně druhé - bylo neplodné z toho důvodu, že země, kterou opětovně získali, nebyla totožná se zemí, jíž opustili, neboť ji obývali jiní lidé, a to především Rusové, kteří způsobili jejich utrpení.</w:t>
      </w:r>
    </w:p>
    <w:p w:rsidR="00363187" w:rsidRDefault="00363187" w:rsidP="00363187">
      <w:pPr>
        <w:spacing w:line="360" w:lineRule="auto"/>
        <w:jc w:val="both"/>
        <w:rPr>
          <w:sz w:val="26"/>
        </w:rPr>
      </w:pPr>
      <w:r>
        <w:rPr>
          <w:sz w:val="26"/>
        </w:rPr>
        <w:tab/>
        <w:t>V tomto mýtů zůstává nevysloveno - stejně jako v mýtech o vykoupení -, že svět, v našem případě Evropa, je těm, kteří trpěli zavázána zvláštním dluhem, že oběti utrpení jsou bezmocné, neboť trpěly za celý svět a celý svět by si to měl uvědomit - čímž je legitimována zcela mimořádná mravní kvalita skupiny.</w:t>
      </w:r>
    </w:p>
    <w:p w:rsidR="00363187" w:rsidRDefault="00363187" w:rsidP="00363187">
      <w:pPr>
        <w:spacing w:line="360" w:lineRule="auto"/>
        <w:jc w:val="both"/>
        <w:rPr>
          <w:sz w:val="26"/>
        </w:rPr>
      </w:pPr>
      <w:r>
        <w:rPr>
          <w:sz w:val="26"/>
        </w:rPr>
        <w:tab/>
        <w:t>Měli bychom zde rovněž zmínit stále rozšířenější využívání „holokaustu“ k vylíčení obzvláště děsivé kolektivní zkušenosti. Zdá se, že tento typický příklad nabývá na síle zvláště ve Spojených státech, kde se stává prostředkem k legitimaci určitých kolektivních etnických požadavků na uznání v rámci kulturních sporů(?) amerického života. Myšlenku, kterou poprvé použili samozřejmě Židé, poté převzali černoši - příznačně pod názvem „</w:t>
      </w:r>
      <w:proofErr w:type="spellStart"/>
      <w:r>
        <w:rPr>
          <w:sz w:val="26"/>
        </w:rPr>
        <w:t>Time</w:t>
      </w:r>
      <w:proofErr w:type="spellEnd"/>
      <w:r>
        <w:rPr>
          <w:sz w:val="26"/>
        </w:rPr>
        <w:t xml:space="preserve"> on </w:t>
      </w:r>
      <w:proofErr w:type="spellStart"/>
      <w:r>
        <w:rPr>
          <w:sz w:val="26"/>
        </w:rPr>
        <w:t>the</w:t>
      </w:r>
      <w:proofErr w:type="spellEnd"/>
      <w:r>
        <w:rPr>
          <w:sz w:val="26"/>
        </w:rPr>
        <w:t xml:space="preserve"> </w:t>
      </w:r>
      <w:proofErr w:type="spellStart"/>
      <w:r>
        <w:rPr>
          <w:sz w:val="26"/>
        </w:rPr>
        <w:t>Cross</w:t>
      </w:r>
      <w:proofErr w:type="spellEnd"/>
      <w:r>
        <w:rPr>
          <w:sz w:val="26"/>
        </w:rPr>
        <w:t xml:space="preserve">“(?) - a v poslední době byl učiněn i pokus redefinovat irský hladomor jako „holokaust“. Je to podobné, jako kdyby etnická komunita v U.S.A. mohla požadovat plnoprávnou legitimnost ve světě etnických soutěží(?) pouze tehdy, když prokáže, že zakusila nějakou mimořádnou zkušenost vykoupení, jež jí v očích společnosti dodává potřebnou morální hodnotu. Je pozoruhodné, že takové uchopení slova „holokaust“ vedlo k tomu, že někteří židovští </w:t>
      </w:r>
      <w:r>
        <w:rPr>
          <w:sz w:val="26"/>
        </w:rPr>
        <w:lastRenderedPageBreak/>
        <w:t>komentátoři od tohoto termínu upustili a nahradili jej pojmem „</w:t>
      </w:r>
      <w:proofErr w:type="spellStart"/>
      <w:r>
        <w:rPr>
          <w:sz w:val="26"/>
        </w:rPr>
        <w:t>Shoah</w:t>
      </w:r>
      <w:proofErr w:type="spellEnd"/>
      <w:r>
        <w:rPr>
          <w:sz w:val="26"/>
        </w:rPr>
        <w:t>“ (zpustošení), pravděpodobně proto, aby zdůraznili povahu masové vraždy evropských Židů. Otevřenou otázkou zůstává, jaká bude reakce na tuto výzvu(?), jež souvisí s mýtem o vyvolení.</w:t>
      </w:r>
    </w:p>
    <w:p w:rsidR="00363187" w:rsidRDefault="00363187" w:rsidP="00363187">
      <w:pPr>
        <w:spacing w:line="360" w:lineRule="auto"/>
        <w:jc w:val="both"/>
        <w:rPr>
          <w:sz w:val="26"/>
        </w:rPr>
      </w:pPr>
      <w:r>
        <w:rPr>
          <w:sz w:val="26"/>
        </w:rPr>
        <w:tab/>
        <w:t xml:space="preserve">(d) </w:t>
      </w:r>
      <w:r>
        <w:rPr>
          <w:i/>
          <w:sz w:val="26"/>
        </w:rPr>
        <w:t>Mýty o vyvolení</w:t>
      </w:r>
      <w:r>
        <w:rPr>
          <w:sz w:val="26"/>
        </w:rPr>
        <w:t xml:space="preserve"> a civilizační misi jsou ve středo- a </w:t>
      </w:r>
      <w:proofErr w:type="spellStart"/>
      <w:r>
        <w:rPr>
          <w:sz w:val="26"/>
        </w:rPr>
        <w:t>východo</w:t>
      </w:r>
      <w:proofErr w:type="spellEnd"/>
      <w:r>
        <w:rPr>
          <w:sz w:val="26"/>
        </w:rPr>
        <w:t>-evropském regionu rovněž vcelku obvyklé. Tyto mýty konstatují, že daný národ byl Bohem a dějinami pověřený k tomu, aby vykonal určité zvláštní poslání, nějaký konkrétní úkol, neboť je obdařen jedinečnými ctnostmi. Mají naprosto zřejmý křesťanský původ. V moderním světě je náboženský motiv přemě</w:t>
      </w:r>
      <w:r w:rsidR="00C468E7">
        <w:rPr>
          <w:sz w:val="26"/>
        </w:rPr>
        <w:t>ň</w:t>
      </w:r>
      <w:r>
        <w:rPr>
          <w:sz w:val="26"/>
        </w:rPr>
        <w:t>ován v cosi světského - jako je například specifická ctnost zdvořilosti či gramotnosti nebo schopnost modernosti či zkrátka schopnost být více „evropský“ než ti ostatní. Tento mýtus poté legitimuje společnost k přijetí morální a kulturní nadřazenosti nad všemi soky a rivaly, po nichž vyžaduje uznání těchto jedinečných mravních kvalit. Češi si nárokují svou jedinečnost, pokud jde o demokracii. Skrze svou ctnost češství jsou jednoduše schopni být demokratičtí, vlastně demokratičtější než všichni ostatní. Ma</w:t>
      </w:r>
      <w:r w:rsidR="00C468E7">
        <w:rPr>
          <w:sz w:val="26"/>
        </w:rPr>
        <w:t>ď</w:t>
      </w:r>
      <w:r>
        <w:rPr>
          <w:sz w:val="26"/>
        </w:rPr>
        <w:t xml:space="preserve">aři uchovávali svůj </w:t>
      </w:r>
      <w:proofErr w:type="spellStart"/>
      <w:r>
        <w:rPr>
          <w:sz w:val="26"/>
        </w:rPr>
        <w:t>multinárodnostní</w:t>
      </w:r>
      <w:proofErr w:type="spellEnd"/>
      <w:r>
        <w:rPr>
          <w:sz w:val="26"/>
        </w:rPr>
        <w:t xml:space="preserve"> stát před rokem 1918 prostřednictvím myšlenky, že jejich civilizační mise mezi nema</w:t>
      </w:r>
      <w:r w:rsidR="00C468E7">
        <w:rPr>
          <w:sz w:val="26"/>
        </w:rPr>
        <w:t>ď</w:t>
      </w:r>
      <w:r>
        <w:rPr>
          <w:sz w:val="26"/>
        </w:rPr>
        <w:t xml:space="preserve">arskými menšinami legitimovala jejich politiku asimilace - což je motiv, který se průběžně stále vynořuje v jejich jednání se Slovenskem a Rumunskem. Poláci si nárokují své evropanství na základě řady kritérií odvozených z mytické definice Evropy, jíž se Poláci přizpůsobují ctností svého </w:t>
      </w:r>
      <w:proofErr w:type="spellStart"/>
      <w:r>
        <w:rPr>
          <w:sz w:val="26"/>
        </w:rPr>
        <w:t>polství</w:t>
      </w:r>
      <w:proofErr w:type="spellEnd"/>
      <w:r>
        <w:rPr>
          <w:sz w:val="26"/>
        </w:rPr>
        <w:t>. Ta je oprav</w:t>
      </w:r>
      <w:r w:rsidR="00C468E7">
        <w:rPr>
          <w:sz w:val="26"/>
        </w:rPr>
        <w:t>ň</w:t>
      </w:r>
      <w:r>
        <w:rPr>
          <w:sz w:val="26"/>
        </w:rPr>
        <w:t>uje - na základě mýtu - k zásluze mimořádné přízně Evropy, ať už se projeví brzkou integrací do EU či NATO nebo zkrátka tím, že Polsko bude přijímáno jako evropský stát západního typu. Tento mýtus může někdy úzce souviset s mýtem o občanské ctnosti, o osvobození od etnické intolerance a diskriminace vůči ostatním. Jeho stopy můžeme nalézt mezi Čechy a například i mezi Francouzi.</w:t>
      </w:r>
    </w:p>
    <w:p w:rsidR="00363187" w:rsidRDefault="00363187" w:rsidP="00363187">
      <w:pPr>
        <w:spacing w:line="360" w:lineRule="auto"/>
        <w:jc w:val="both"/>
        <w:rPr>
          <w:sz w:val="26"/>
        </w:rPr>
      </w:pPr>
      <w:r>
        <w:rPr>
          <w:sz w:val="26"/>
        </w:rPr>
        <w:tab/>
        <w:t xml:space="preserve">(e) </w:t>
      </w:r>
      <w:r>
        <w:rPr>
          <w:i/>
          <w:sz w:val="26"/>
        </w:rPr>
        <w:t xml:space="preserve">Mýty o vojenské udatnosti </w:t>
      </w:r>
      <w:r>
        <w:rPr>
          <w:sz w:val="26"/>
        </w:rPr>
        <w:t>jsou vázány na mýtus předchozí, avšak mají několik vlastních specifických rysů. Tyto mýty kladou důraz na zvláštní aspekt, kdy se kolektivita uchovává na tom, že projevila skutek vojenské udatnosti. Udatnost může být přisuzována bu</w:t>
      </w:r>
      <w:r w:rsidR="00C468E7">
        <w:rPr>
          <w:sz w:val="26"/>
        </w:rPr>
        <w:t>ď</w:t>
      </w:r>
      <w:r>
        <w:rPr>
          <w:sz w:val="26"/>
        </w:rPr>
        <w:t xml:space="preserve"> šlechtě nebo lidu. V některých případech tento mýtus úzce souvisí s myšlenkou vzpoury nebo revoluce: skupina nachází nejvěrnější vyjádření své podstaty v tom, že se vzbouří proti nesnesitelné tyranii. Jedná se teoreticky o </w:t>
      </w:r>
      <w:proofErr w:type="spellStart"/>
      <w:r>
        <w:rPr>
          <w:sz w:val="26"/>
        </w:rPr>
        <w:t>homgenizující</w:t>
      </w:r>
      <w:proofErr w:type="spellEnd"/>
      <w:r>
        <w:rPr>
          <w:sz w:val="26"/>
        </w:rPr>
        <w:t xml:space="preserve"> </w:t>
      </w:r>
      <w:r>
        <w:rPr>
          <w:sz w:val="26"/>
        </w:rPr>
        <w:lastRenderedPageBreak/>
        <w:t>mýtus, který omezuje úlohu jedince v rámci kolektivu, ale povyšuje hodnotu skupiny, vzhledem k velmi specifickým nárokům a vlastnostem skupinového násilí. Tyto mýty mohou být využity k legitimaci síly jakožto nástroje změny, k vylíčení konkrétního režimu coby tyranského a - tudíž - k ospravedlnění masového násilí vůči němu; k degradování přírůstkové(?) změny(?) jakožto zbytečné („opovrženíhodné“) a k výsměchu kompromisu a vyjednávání jako něčemu („potupnému“), čím komunita pohrdá.</w:t>
      </w:r>
    </w:p>
    <w:p w:rsidR="00363187" w:rsidRDefault="00363187" w:rsidP="00363187">
      <w:pPr>
        <w:spacing w:line="360" w:lineRule="auto"/>
        <w:jc w:val="both"/>
        <w:rPr>
          <w:sz w:val="26"/>
        </w:rPr>
      </w:pPr>
      <w:r>
        <w:rPr>
          <w:sz w:val="26"/>
        </w:rPr>
        <w:tab/>
        <w:t>Tento mýtus se nepochybně vyskytuje na celém Balkánu, ale rovněž v ma</w:t>
      </w:r>
      <w:r w:rsidR="00C468E7">
        <w:rPr>
          <w:sz w:val="26"/>
        </w:rPr>
        <w:t>ď</w:t>
      </w:r>
      <w:r>
        <w:rPr>
          <w:sz w:val="26"/>
        </w:rPr>
        <w:t xml:space="preserve">arských a polských </w:t>
      </w:r>
      <w:proofErr w:type="spellStart"/>
      <w:r>
        <w:rPr>
          <w:sz w:val="26"/>
        </w:rPr>
        <w:t>mýtopoetikách</w:t>
      </w:r>
      <w:proofErr w:type="spellEnd"/>
      <w:r>
        <w:rPr>
          <w:sz w:val="26"/>
        </w:rPr>
        <w:t>; poválečná litevská partyzánská válka proti sovětským úřadům by patrně měla být zařazena do této kategorie. Mýtus o vojenské udatnosti zjevně udržoval a podporoval ozbrojený odpor, a sice tak, že mu poskytoval sílu tradice, že zabra</w:t>
      </w:r>
      <w:r w:rsidR="00C468E7">
        <w:rPr>
          <w:sz w:val="26"/>
        </w:rPr>
        <w:t>ň</w:t>
      </w:r>
      <w:r>
        <w:rPr>
          <w:sz w:val="26"/>
        </w:rPr>
        <w:t>oval náznakům vyjednávání, a že zdůraz</w:t>
      </w:r>
      <w:r w:rsidR="00C468E7">
        <w:rPr>
          <w:sz w:val="26"/>
        </w:rPr>
        <w:t>ň</w:t>
      </w:r>
      <w:r>
        <w:rPr>
          <w:sz w:val="26"/>
        </w:rPr>
        <w:t xml:space="preserve">oval kolektivní heroismus. Je pozoruhodné, že od pádu komunismu hrají takové mýty spíše omezenou roli, neboť post-komunistické státy pokračují ve svém pokusu demokracie, která odsunuje násilí za hranice </w:t>
      </w:r>
      <w:proofErr w:type="spellStart"/>
      <w:r>
        <w:rPr>
          <w:sz w:val="26"/>
        </w:rPr>
        <w:t>zákonnsti</w:t>
      </w:r>
      <w:proofErr w:type="spellEnd"/>
      <w:r>
        <w:rPr>
          <w:sz w:val="26"/>
        </w:rPr>
        <w:t>.</w:t>
      </w:r>
    </w:p>
    <w:p w:rsidR="00363187" w:rsidRDefault="00363187" w:rsidP="00363187">
      <w:pPr>
        <w:spacing w:line="360" w:lineRule="auto"/>
        <w:jc w:val="both"/>
        <w:rPr>
          <w:sz w:val="26"/>
        </w:rPr>
      </w:pPr>
      <w:r>
        <w:rPr>
          <w:sz w:val="26"/>
        </w:rPr>
        <w:tab/>
        <w:t xml:space="preserve">(f) S revolucemi jsou spojeny </w:t>
      </w:r>
      <w:r>
        <w:rPr>
          <w:i/>
          <w:sz w:val="26"/>
        </w:rPr>
        <w:t>mýty o znovuzrození a obnově</w:t>
      </w:r>
      <w:r>
        <w:rPr>
          <w:sz w:val="26"/>
        </w:rPr>
        <w:t xml:space="preserve">. </w:t>
      </w:r>
      <w:proofErr w:type="spellStart"/>
      <w:r>
        <w:rPr>
          <w:sz w:val="26"/>
        </w:rPr>
        <w:t>Vposledku</w:t>
      </w:r>
      <w:proofErr w:type="spellEnd"/>
      <w:r>
        <w:rPr>
          <w:sz w:val="26"/>
        </w:rPr>
        <w:t xml:space="preserve"> se vztahují ke křesťanským tématům znovuzrození (</w:t>
      </w:r>
      <w:proofErr w:type="spellStart"/>
      <w:r>
        <w:rPr>
          <w:sz w:val="26"/>
        </w:rPr>
        <w:t>palingenesis</w:t>
      </w:r>
      <w:proofErr w:type="spellEnd"/>
      <w:r>
        <w:rPr>
          <w:sz w:val="26"/>
        </w:rPr>
        <w:t>) a druhému příchodu (</w:t>
      </w:r>
      <w:proofErr w:type="spellStart"/>
      <w:r>
        <w:rPr>
          <w:sz w:val="26"/>
        </w:rPr>
        <w:t>parusia</w:t>
      </w:r>
      <w:proofErr w:type="spellEnd"/>
      <w:r>
        <w:rPr>
          <w:sz w:val="26"/>
        </w:rPr>
        <w:t>); avšak stejně tak jsou přítomné v dávných mytických motivech jako je fénix, který měl - ač byl přijat raným křesťanstvím - klasické a předklasické předchůdce. Myšlenka těchto mýtů spočívá v tom, že přítomnost byla nakažena a musí být očištěna. Skrze očistu poté může být utvořen lepší svět. Ohlíží se přitom (</w:t>
      </w:r>
      <w:proofErr w:type="spellStart"/>
      <w:r>
        <w:rPr>
          <w:sz w:val="26"/>
        </w:rPr>
        <w:t>direction</w:t>
      </w:r>
      <w:proofErr w:type="spellEnd"/>
      <w:r>
        <w:rPr>
          <w:sz w:val="26"/>
        </w:rPr>
        <w:t>?) dopředu i dozadu - v tom smyslu, že minulost je nepřijatelná, a tím pádem se od ní skupina musí distancovat, avšak zárove</w:t>
      </w:r>
      <w:r w:rsidR="00C468E7">
        <w:rPr>
          <w:sz w:val="26"/>
        </w:rPr>
        <w:t>ň</w:t>
      </w:r>
      <w:r>
        <w:rPr>
          <w:sz w:val="26"/>
        </w:rPr>
        <w:t xml:space="preserve"> trvá naděje na lepší svět, pokud se uskuteční obnova. Je příznačné, že se zde vyskytují oba koncepty. Jestliže skupina spáchala nějaký násilný čin vůči jiné skupině, jako například etnickou čistku či její obdobu, vymýcení třídních nepřátel - a tato děsivá slova vešla v širokou známost - potom, skrze vyhlášení nastávající obnovy a znovuzrození, mohou pachatelé dokazovat, že smyli své viny. Nicméně, má-li být dosaženo plného účinku, musí to oběti alespo</w:t>
      </w:r>
      <w:r w:rsidR="00C468E7">
        <w:rPr>
          <w:sz w:val="26"/>
        </w:rPr>
        <w:t>ň</w:t>
      </w:r>
      <w:r>
        <w:rPr>
          <w:sz w:val="26"/>
        </w:rPr>
        <w:t xml:space="preserve"> symbolickým způsobem akceptovat a v nejlepším případě se zapojit do očistného rituálu. </w:t>
      </w:r>
    </w:p>
    <w:p w:rsidR="00363187" w:rsidRDefault="00363187" w:rsidP="00363187">
      <w:pPr>
        <w:spacing w:line="360" w:lineRule="auto"/>
        <w:jc w:val="both"/>
        <w:rPr>
          <w:sz w:val="26"/>
        </w:rPr>
      </w:pPr>
      <w:r>
        <w:rPr>
          <w:sz w:val="26"/>
        </w:rPr>
        <w:tab/>
        <w:t xml:space="preserve">Pokud jde o budoucnost, znovuzrození může vytvořit dojem čistého štítu, nového začátku, který umožní zapomenout na hrůzy minulosti. At </w:t>
      </w:r>
      <w:proofErr w:type="spellStart"/>
      <w:r>
        <w:rPr>
          <w:sz w:val="26"/>
        </w:rPr>
        <w:t>the</w:t>
      </w:r>
      <w:proofErr w:type="spellEnd"/>
      <w:r>
        <w:rPr>
          <w:sz w:val="26"/>
        </w:rPr>
        <w:t xml:space="preserve"> end </w:t>
      </w:r>
      <w:proofErr w:type="spellStart"/>
      <w:r>
        <w:rPr>
          <w:sz w:val="26"/>
        </w:rPr>
        <w:t>of</w:t>
      </w:r>
      <w:proofErr w:type="spellEnd"/>
      <w:r>
        <w:rPr>
          <w:sz w:val="26"/>
        </w:rPr>
        <w:t xml:space="preserve"> </w:t>
      </w:r>
      <w:proofErr w:type="spellStart"/>
      <w:r>
        <w:rPr>
          <w:sz w:val="26"/>
        </w:rPr>
        <w:t>the</w:t>
      </w:r>
      <w:proofErr w:type="spellEnd"/>
      <w:r>
        <w:rPr>
          <w:sz w:val="26"/>
        </w:rPr>
        <w:t xml:space="preserve"> </w:t>
      </w:r>
      <w:proofErr w:type="spellStart"/>
      <w:r>
        <w:rPr>
          <w:sz w:val="26"/>
        </w:rPr>
        <w:t>day</w:t>
      </w:r>
      <w:proofErr w:type="spellEnd"/>
      <w:r>
        <w:rPr>
          <w:sz w:val="26"/>
        </w:rPr>
        <w:t xml:space="preserve">(?) jedná </w:t>
      </w:r>
      <w:r>
        <w:rPr>
          <w:sz w:val="26"/>
        </w:rPr>
        <w:lastRenderedPageBreak/>
        <w:t>se o způsob legitimace změny, o pochopení dalekosáhlé transformace, o vytvoření mytického řádu v chaosu závažných politických posunů.</w:t>
      </w:r>
    </w:p>
    <w:p w:rsidR="00363187" w:rsidRDefault="00363187" w:rsidP="00363187">
      <w:pPr>
        <w:spacing w:line="360" w:lineRule="auto"/>
        <w:jc w:val="both"/>
        <w:rPr>
          <w:sz w:val="26"/>
        </w:rPr>
      </w:pPr>
      <w:r>
        <w:rPr>
          <w:sz w:val="26"/>
        </w:rPr>
        <w:tab/>
        <w:t>Příklady mýtů o obnově jsou v současné Evropě velmi rozšířené. Rok 1945 a konec světové války mají pravděpodobně některé z těchto funkcí, neboť obsahují výpově</w:t>
      </w:r>
      <w:r w:rsidR="00C468E7">
        <w:rPr>
          <w:sz w:val="26"/>
        </w:rPr>
        <w:t>ď</w:t>
      </w:r>
      <w:r>
        <w:rPr>
          <w:sz w:val="26"/>
        </w:rPr>
        <w:t xml:space="preserve">, že v novém poválečném světě bude vládnout pouze demokracie - což je požadavek, který má zvláštní význam, pokud jde o Itálii a Německo. Tyto funkce byly explicitně přítomné během období Solidarity v Polsku, které se dokonce nazývalo </w:t>
      </w:r>
      <w:proofErr w:type="spellStart"/>
      <w:r>
        <w:rPr>
          <w:i/>
          <w:sz w:val="26"/>
        </w:rPr>
        <w:t>odnowa</w:t>
      </w:r>
      <w:proofErr w:type="spellEnd"/>
      <w:r>
        <w:rPr>
          <w:sz w:val="26"/>
        </w:rPr>
        <w:t xml:space="preserve">. Měli bychom zde zmínit také slogan o </w:t>
      </w:r>
      <w:r>
        <w:rPr>
          <w:i/>
          <w:sz w:val="26"/>
        </w:rPr>
        <w:t xml:space="preserve">novém uspořádání světa </w:t>
      </w:r>
      <w:r>
        <w:rPr>
          <w:sz w:val="26"/>
        </w:rPr>
        <w:t>propagovaný začátkem 90. let 20. století, i přesto, že nenásledoval žádný ohlas.</w:t>
      </w:r>
    </w:p>
    <w:p w:rsidR="00363187" w:rsidRDefault="00363187" w:rsidP="00363187">
      <w:pPr>
        <w:spacing w:line="360" w:lineRule="auto"/>
        <w:jc w:val="both"/>
        <w:rPr>
          <w:sz w:val="26"/>
        </w:rPr>
      </w:pPr>
      <w:r>
        <w:rPr>
          <w:sz w:val="26"/>
        </w:rPr>
        <w:tab/>
        <w:t xml:space="preserve">Na závěr tohoto oddílu bychom se měli věnovat úzce souvisejícím </w:t>
      </w:r>
      <w:r>
        <w:rPr>
          <w:i/>
          <w:sz w:val="26"/>
        </w:rPr>
        <w:t>zakládacím mýtům</w:t>
      </w:r>
      <w:r>
        <w:rPr>
          <w:sz w:val="26"/>
        </w:rPr>
        <w:t xml:space="preserve">. Každá skupina, každý politický systém a vlastně každá oblast lidského snažení se musí od něčeho odvíjet a usiluje o označení tohoto začátku určitým mimořádným činem nesoucím mytické kvality. V této souvislosti se skupina vztahuje(?) k okamžiku obnovení smlouvy, který není nutně tak drastický a radikální jako revoluce, ale který - tak to cítí účastníci - je hoden zvláštní pozornosti, neboť se </w:t>
      </w:r>
      <w:proofErr w:type="spellStart"/>
      <w:r>
        <w:rPr>
          <w:sz w:val="26"/>
        </w:rPr>
        <w:t>obraci</w:t>
      </w:r>
      <w:proofErr w:type="spellEnd"/>
      <w:r>
        <w:rPr>
          <w:sz w:val="26"/>
        </w:rPr>
        <w:t xml:space="preserve"> k budoucnosti. Obsahuje implicitní, někdy explicitní vzkaz, že později bude všechno jiné („lepší“), a že nový systém se obejde bez trestuhodných vlastností, jejichž nositelem byl systém starý.</w:t>
      </w:r>
    </w:p>
    <w:p w:rsidR="00363187" w:rsidRDefault="00363187" w:rsidP="00363187">
      <w:pPr>
        <w:spacing w:line="360" w:lineRule="auto"/>
        <w:jc w:val="both"/>
        <w:rPr>
          <w:sz w:val="26"/>
        </w:rPr>
      </w:pPr>
      <w:r>
        <w:rPr>
          <w:sz w:val="26"/>
        </w:rPr>
        <w:tab/>
        <w:t>Tuto úlohu mají některé všeobecné volby, příkladně volby z roku 1945 ve Spojeném království. Nová ústava je zjevným označením tohoto typu, stejně jako germánské základní(?) právo a pátá francouzská ústava. Je vlastně pozoruhodné, že francouzský stát se obvykle pojímá jako pátá republika, čímž se vlastně symbolicky odděluje od svých předchůdců, ale zárove</w:t>
      </w:r>
      <w:r w:rsidR="00C468E7">
        <w:rPr>
          <w:sz w:val="26"/>
        </w:rPr>
        <w:t>ň</w:t>
      </w:r>
      <w:r>
        <w:rPr>
          <w:sz w:val="26"/>
        </w:rPr>
        <w:t xml:space="preserve"> proklamuje kontinuitu republikánských ctností(?), jež jsou v srdcích francouzských politiků; a dědictví francouzské revoluce. Rovněž všechny první postkomunistické volby měly podobnou úlohu, označit konec komunismu a vytvořit něco nového, jiného a </w:t>
      </w:r>
      <w:proofErr w:type="spellStart"/>
      <w:r>
        <w:rPr>
          <w:sz w:val="26"/>
        </w:rPr>
        <w:t>nadřazaného</w:t>
      </w:r>
      <w:proofErr w:type="spellEnd"/>
      <w:r>
        <w:rPr>
          <w:sz w:val="26"/>
        </w:rPr>
        <w:t xml:space="preserve"> - demokracii.</w:t>
      </w:r>
    </w:p>
    <w:p w:rsidR="00363187" w:rsidRDefault="00363187" w:rsidP="00363187">
      <w:pPr>
        <w:spacing w:line="360" w:lineRule="auto"/>
        <w:jc w:val="both"/>
        <w:rPr>
          <w:sz w:val="26"/>
        </w:rPr>
      </w:pPr>
      <w:r>
        <w:rPr>
          <w:sz w:val="26"/>
        </w:rPr>
        <w:tab/>
        <w:t xml:space="preserve">(e) Každá etnická kolektivita má jeden, nebo i více než jeden </w:t>
      </w:r>
      <w:r>
        <w:rPr>
          <w:i/>
          <w:sz w:val="26"/>
        </w:rPr>
        <w:t>mýtus o etnogenezi a dávnověku</w:t>
      </w:r>
      <w:r>
        <w:rPr>
          <w:sz w:val="26"/>
        </w:rPr>
        <w:t xml:space="preserve">. Mýty tohoto druhu celkem zřetelně odpovídají na otázku, odkud pochází naše kolektivní existence. Tyto mýty nicméně mohou být i něčím více, než pouhou sebe-legitimací, jestliže jsou používány k pokusům o prosazení nadřazeného postavení nad všemi ostatními etnickými skupinami na daném území. Jako argument se v takovém </w:t>
      </w:r>
      <w:r>
        <w:rPr>
          <w:sz w:val="26"/>
        </w:rPr>
        <w:lastRenderedPageBreak/>
        <w:t>případě uvádí, že skupina má na určitém území výhradní práva nad ostatními, vzhledem k tomu, že jej obývala jako první - což, dá se říci, znamená, že práva občanství jsou méně než práva etnicity; a že ti nadřazení mají právo definovat (a ohraničit) práva občanství. Již jsme se zmínili o rumunsko-ma</w:t>
      </w:r>
      <w:r w:rsidR="00C468E7">
        <w:rPr>
          <w:sz w:val="26"/>
        </w:rPr>
        <w:t>ď</w:t>
      </w:r>
      <w:r>
        <w:rPr>
          <w:sz w:val="26"/>
        </w:rPr>
        <w:t xml:space="preserve">arském mytickém sporu ohledně Transylvánie, o využití mýtu o </w:t>
      </w:r>
      <w:proofErr w:type="spellStart"/>
      <w:r>
        <w:rPr>
          <w:sz w:val="26"/>
        </w:rPr>
        <w:t>dako</w:t>
      </w:r>
      <w:proofErr w:type="spellEnd"/>
      <w:r>
        <w:rPr>
          <w:sz w:val="26"/>
        </w:rPr>
        <w:t>-románské souvislosti a o jemu odporujícím mýtu o sumerském úpadku, které dokládají výše nastíněné.</w:t>
      </w:r>
    </w:p>
    <w:p w:rsidR="00363187" w:rsidRDefault="00363187" w:rsidP="00363187">
      <w:pPr>
        <w:spacing w:line="360" w:lineRule="auto"/>
        <w:jc w:val="both"/>
        <w:rPr>
          <w:sz w:val="26"/>
        </w:rPr>
      </w:pPr>
      <w:r>
        <w:rPr>
          <w:sz w:val="26"/>
        </w:rPr>
        <w:tab/>
        <w:t xml:space="preserve">(h) </w:t>
      </w:r>
      <w:r>
        <w:rPr>
          <w:i/>
          <w:sz w:val="26"/>
        </w:rPr>
        <w:t>Mýty o příbuzenství a společném původu</w:t>
      </w:r>
      <w:r>
        <w:rPr>
          <w:sz w:val="26"/>
        </w:rPr>
        <w:t xml:space="preserve"> jsou spojovány s myšlenkou o organické povaze etnické skupiny, s pojetím národa jako rodiny, a tím i s vylučováním jiných etnik. Mýtus v sobě obsahuje myšlenku, že dochází k určitému genetickému přenosu specifických znaků skupiny, ze které(?) jsou automaticky vyloučeni všichni ostatní. Za určitých okolností se daná myšlenka promě</w:t>
      </w:r>
      <w:r w:rsidR="00C468E7">
        <w:rPr>
          <w:sz w:val="26"/>
        </w:rPr>
        <w:t>ň</w:t>
      </w:r>
      <w:r>
        <w:rPr>
          <w:sz w:val="26"/>
        </w:rPr>
        <w:t xml:space="preserve">uje v rasismus a v mýtus o rasové nadřazenosti a podřízenosti. Jednou z funkcí tohoto mýtu je zavedení přesně vymezených morálních zásad skupiny, většinou skupiny hovořící stejným jazykem, která se právě přetváří v národ. Rovněž bývá využíván model rodiny, </w:t>
      </w:r>
      <w:proofErr w:type="spellStart"/>
      <w:r>
        <w:rPr>
          <w:sz w:val="26"/>
        </w:rPr>
        <w:t>obyvykle</w:t>
      </w:r>
      <w:proofErr w:type="spellEnd"/>
      <w:r>
        <w:rPr>
          <w:sz w:val="26"/>
        </w:rPr>
        <w:t xml:space="preserve"> patriarchální - a sice za účelem </w:t>
      </w:r>
      <w:proofErr w:type="spellStart"/>
      <w:r>
        <w:rPr>
          <w:sz w:val="26"/>
        </w:rPr>
        <w:t>osmyslnění</w:t>
      </w:r>
      <w:proofErr w:type="spellEnd"/>
      <w:r>
        <w:rPr>
          <w:sz w:val="26"/>
        </w:rPr>
        <w:t xml:space="preserve"> velmi odlišného, pestrého světa modernity těm, kteří podnikají symbolickou cestu z venkova do města a zjišťují, že v tomto novém prostředí je zapotřebí řady zcela nových poznání, a že se mohou střetnout s etnickými cizinci. Prostřednictvím teze, že spolu s lidmi, jež hovoří stejným jazykem, sdílí specifické vlastnosti - neboť jsou biologicky spříznění - potom mohou dosáhnout určité koherence, kterou jejich postavení vyžaduje.</w:t>
      </w:r>
    </w:p>
    <w:p w:rsidR="00363187" w:rsidRDefault="00363187" w:rsidP="00363187">
      <w:pPr>
        <w:spacing w:line="360" w:lineRule="auto"/>
        <w:jc w:val="both"/>
        <w:rPr>
          <w:sz w:val="26"/>
        </w:rPr>
      </w:pPr>
      <w:r>
        <w:rPr>
          <w:sz w:val="26"/>
        </w:rPr>
        <w:tab/>
        <w:t>Je však potřeba dodat, že mýty o společném původu nejsou využívány stejným způsobem, a že některé skupiny - ty, které zvolily strategii asimilace - je logicky použít nemohou. V takových případech musí asimilovaní přijmout kulturní zákonitosti skupiny, do níž jsou asimilováni - s tím, že se nezávazně nastíní jistá příbuznost. V rámci Evropy byly asimilujícími národy Rakušané, Němci, Ma</w:t>
      </w:r>
      <w:r w:rsidR="00C468E7">
        <w:rPr>
          <w:sz w:val="26"/>
        </w:rPr>
        <w:t>ď</w:t>
      </w:r>
      <w:r>
        <w:rPr>
          <w:sz w:val="26"/>
        </w:rPr>
        <w:t>aři, Francouzi, a další, avšak mýty o příbuzenství, jimiž operovaly (například africké děti ve francouzských koloniích se učily, že jejich předky byli Gálové), nemohly prosazovat příliš důrazně. Naopak tam, kde se skupina může výhledově cítit v ohrožení - třeba proto, že si připadá „zavalena“ nepřáteli - bude patrně kladen (resp. opětovně kladen) důraz na její etnickou čistotu odkazem na rasovou či genetickou jedinečnost. Pojem „čistoty krve“ (</w:t>
      </w:r>
      <w:proofErr w:type="spellStart"/>
      <w:r>
        <w:rPr>
          <w:i/>
          <w:sz w:val="26"/>
        </w:rPr>
        <w:t>limpieza</w:t>
      </w:r>
      <w:proofErr w:type="spellEnd"/>
      <w:r>
        <w:rPr>
          <w:i/>
          <w:sz w:val="26"/>
        </w:rPr>
        <w:t xml:space="preserve"> de </w:t>
      </w:r>
      <w:proofErr w:type="spellStart"/>
      <w:r>
        <w:rPr>
          <w:i/>
          <w:sz w:val="26"/>
        </w:rPr>
        <w:t>sangre</w:t>
      </w:r>
      <w:proofErr w:type="spellEnd"/>
      <w:r>
        <w:rPr>
          <w:sz w:val="26"/>
        </w:rPr>
        <w:t xml:space="preserve">) ve španělských mýtech je vhodnou ilustrací v tom smyslu, že posloužil jako </w:t>
      </w:r>
      <w:r>
        <w:rPr>
          <w:sz w:val="26"/>
        </w:rPr>
        <w:lastRenderedPageBreak/>
        <w:t xml:space="preserve">ochrana španělského sebepojetí po </w:t>
      </w:r>
      <w:proofErr w:type="spellStart"/>
      <w:r>
        <w:rPr>
          <w:i/>
          <w:sz w:val="26"/>
        </w:rPr>
        <w:t>rekonquistě</w:t>
      </w:r>
      <w:proofErr w:type="spellEnd"/>
      <w:r>
        <w:rPr>
          <w:sz w:val="26"/>
        </w:rPr>
        <w:t>, kdy se Maurové a Židé vytratili ze znovudobyté Andalusie a zůstali zde pouze Španělé. Analogické, i když méně jednoznačné prvky najdeme i v rumunském a srbském příkladu vyloučení.</w:t>
      </w:r>
    </w:p>
    <w:p w:rsidR="00363187" w:rsidRDefault="00363187" w:rsidP="00363187">
      <w:pPr>
        <w:spacing w:line="360" w:lineRule="auto"/>
        <w:jc w:val="both"/>
        <w:rPr>
          <w:sz w:val="26"/>
        </w:rPr>
      </w:pPr>
      <w:r>
        <w:rPr>
          <w:sz w:val="26"/>
        </w:rPr>
        <w:tab/>
        <w:t>Z taxonomie je snad patrné, že mýty mohou být navzájem úzce propojeny. Z metodologického pohledu je někdy obtížné definovat každý zvlášť, neboť se mohou zárove</w:t>
      </w:r>
      <w:r w:rsidR="00C468E7">
        <w:rPr>
          <w:sz w:val="26"/>
        </w:rPr>
        <w:t>ň</w:t>
      </w:r>
      <w:r>
        <w:rPr>
          <w:sz w:val="26"/>
        </w:rPr>
        <w:t xml:space="preserve"> překrývat i vylučovat. Tato poslední okolnost však není podstatná. A to především z toho důvodu, že úlohou mýtu - jednou z jeho úloh - je utvářet spojitost; různé mýty jsou zdůraz</w:t>
      </w:r>
      <w:r w:rsidR="00C468E7">
        <w:rPr>
          <w:sz w:val="26"/>
        </w:rPr>
        <w:t>ň</w:t>
      </w:r>
      <w:r>
        <w:rPr>
          <w:sz w:val="26"/>
        </w:rPr>
        <w:t>ovány v různých dobách, aby dostály různým výzvám. Jejich základní funkce však zůstává stejná: zajistit, aby byla uchráněna skupinová integrita, aby nebyla narušena kulturní reprodukce, aby byl nadále uchován kolektivní svět srozumitelný díky mýtům, a aby tak jedinci mohli budovat své identity jakožto jedinci a současně jako členové komunity.</w:t>
      </w:r>
    </w:p>
    <w:p w:rsidR="00FF33CC" w:rsidRDefault="00EA293E"/>
    <w:sectPr w:rsidR="00FF33CC" w:rsidSect="00BE1235">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87"/>
    <w:rsid w:val="00083756"/>
    <w:rsid w:val="0023501D"/>
    <w:rsid w:val="00297ACA"/>
    <w:rsid w:val="00363187"/>
    <w:rsid w:val="00545637"/>
    <w:rsid w:val="00763ABE"/>
    <w:rsid w:val="007A2F32"/>
    <w:rsid w:val="00845858"/>
    <w:rsid w:val="00B85654"/>
    <w:rsid w:val="00BE1235"/>
    <w:rsid w:val="00C468E7"/>
    <w:rsid w:val="00C8459F"/>
    <w:rsid w:val="00EA29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7BE3D"/>
  <w15:chartTrackingRefBased/>
  <w15:docId w15:val="{289104B0-360E-8E4A-B5B6-807792DA1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363187"/>
    <w:pPr>
      <w:overflowPunct w:val="0"/>
      <w:autoSpaceDE w:val="0"/>
      <w:autoSpaceDN w:val="0"/>
      <w:adjustRightInd w:val="0"/>
      <w:textAlignment w:val="baseline"/>
    </w:pPr>
    <w:rPr>
      <w:rFonts w:ascii="Times New Roman" w:eastAsia="Times New Roman" w:hAnsi="Times New Roman" w:cs="Times New Roman"/>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C468E7"/>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1C18A-C970-874F-93C0-3B40948F8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18</Pages>
  <Words>6040</Words>
  <Characters>35639</Characters>
  <Application>Microsoft Office Word</Application>
  <DocSecurity>0</DocSecurity>
  <Lines>296</Lines>
  <Paragraphs>83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2021-03-16T13:20:00Z</dcterms:created>
  <dcterms:modified xsi:type="dcterms:W3CDTF">2021-03-23T10:10:00Z</dcterms:modified>
</cp:coreProperties>
</file>