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254" w:rsidRDefault="00C35254">
      <w:bookmarkStart w:id="0" w:name="_GoBack"/>
      <w:bookmarkEnd w:id="0"/>
    </w:p>
    <w:p w:rsidR="00125AE1" w:rsidRPr="00257DDD" w:rsidRDefault="00B03A82">
      <w:pPr>
        <w:rPr>
          <w:b/>
        </w:rPr>
      </w:pPr>
      <w:r w:rsidRPr="00257DDD">
        <w:rPr>
          <w:b/>
        </w:rPr>
        <w:t xml:space="preserve">KGE/GZ: Seminární cvičení č. </w:t>
      </w:r>
      <w:r w:rsidR="00125AE1" w:rsidRPr="00257DDD">
        <w:rPr>
          <w:b/>
        </w:rPr>
        <w:t>3: Vyzkoušení si měření kvality vzduchu v uzavřené místnosti</w:t>
      </w:r>
    </w:p>
    <w:p w:rsidR="000F0EAB" w:rsidRDefault="00125AE1" w:rsidP="000F0EAB">
      <w:pPr>
        <w:pStyle w:val="Odstavecseseznamem"/>
        <w:numPr>
          <w:ilvl w:val="0"/>
          <w:numId w:val="2"/>
        </w:numPr>
      </w:pPr>
      <w:r>
        <w:t xml:space="preserve">Seznamte se s měřícím přístrojem </w:t>
      </w:r>
      <w:r w:rsidR="000F0EAB" w:rsidRPr="000F0EAB">
        <w:rPr>
          <w:b/>
        </w:rPr>
        <w:t>BQ16 HCHO/TVOC</w:t>
      </w:r>
      <w:r w:rsidR="000F0EAB">
        <w:t xml:space="preserve"> </w:t>
      </w:r>
    </w:p>
    <w:p w:rsidR="000F0EAB" w:rsidRDefault="000F0EAB" w:rsidP="000F0EAB">
      <w:pPr>
        <w:pStyle w:val="Odstavecseseznamem"/>
        <w:numPr>
          <w:ilvl w:val="0"/>
          <w:numId w:val="2"/>
        </w:numPr>
      </w:pPr>
      <w:r>
        <w:t>Seznamte se s hraničními hodnotami jednotlivých úrovní koncentrací.</w:t>
      </w:r>
    </w:p>
    <w:p w:rsidR="008375F6" w:rsidRDefault="000F0EAB" w:rsidP="008375F6">
      <w:pPr>
        <w:pStyle w:val="Odstavecseseznamem"/>
        <w:numPr>
          <w:ilvl w:val="0"/>
          <w:numId w:val="2"/>
        </w:numPr>
      </w:pPr>
      <w:r>
        <w:t>Vyzkoušejte si měření v místnosti, kde probíhá seminář.</w:t>
      </w:r>
    </w:p>
    <w:p w:rsidR="00402597" w:rsidRDefault="000F0EAB" w:rsidP="000F0EAB">
      <w:pPr>
        <w:ind w:left="360"/>
      </w:pPr>
      <w:r>
        <w:t xml:space="preserve">Do tabulky zaznamenejte </w:t>
      </w:r>
      <w:r w:rsidR="008375F6">
        <w:t>hodnoty, které naměříte v průběhu seminární lekce</w:t>
      </w:r>
    </w:p>
    <w:p w:rsidR="00230087" w:rsidRDefault="00230087" w:rsidP="008375F6"/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1565"/>
        <w:gridCol w:w="2399"/>
        <w:gridCol w:w="3828"/>
      </w:tblGrid>
      <w:tr w:rsidR="008375F6" w:rsidTr="008375F6">
        <w:tc>
          <w:tcPr>
            <w:tcW w:w="1565" w:type="dxa"/>
          </w:tcPr>
          <w:p w:rsidR="008375F6" w:rsidRP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8375F6">
              <w:rPr>
                <w:b/>
              </w:rPr>
              <w:t>Čas měření</w:t>
            </w:r>
            <w:r w:rsidR="004D6C90">
              <w:rPr>
                <w:b/>
              </w:rPr>
              <w:t xml:space="preserve"> (hodina)</w:t>
            </w: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8375F6">
              <w:rPr>
                <w:b/>
              </w:rPr>
              <w:t>Naměřená Koncentrace TVOC</w:t>
            </w:r>
            <w:r>
              <w:t xml:space="preserve"> </w:t>
            </w:r>
            <w:r w:rsidRPr="008375F6">
              <w:rPr>
                <w:b/>
                <w:bCs/>
              </w:rPr>
              <w:t>(mg/m</w:t>
            </w:r>
            <w:r w:rsidRPr="008375F6">
              <w:rPr>
                <w:b/>
                <w:bCs/>
                <w:vertAlign w:val="superscript"/>
              </w:rPr>
              <w:t>3</w:t>
            </w:r>
            <w:r w:rsidRPr="008375F6">
              <w:rPr>
                <w:b/>
                <w:bCs/>
              </w:rPr>
              <w:t>)</w:t>
            </w:r>
          </w:p>
        </w:tc>
        <w:tc>
          <w:tcPr>
            <w:tcW w:w="3828" w:type="dxa"/>
          </w:tcPr>
          <w:p w:rsidR="008375F6" w:rsidRP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8375F6">
              <w:rPr>
                <w:b/>
              </w:rPr>
              <w:t>Aktivita, která změnila koncentraci</w:t>
            </w:r>
          </w:p>
        </w:tc>
      </w:tr>
      <w:tr w:rsidR="004D6C90" w:rsidTr="008375F6">
        <w:tc>
          <w:tcPr>
            <w:tcW w:w="1565" w:type="dxa"/>
          </w:tcPr>
          <w:p w:rsidR="004D6C90" w:rsidRPr="008375F6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</w:tc>
        <w:tc>
          <w:tcPr>
            <w:tcW w:w="2399" w:type="dxa"/>
          </w:tcPr>
          <w:p w:rsidR="004D6C90" w:rsidRPr="008375F6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</w:tc>
        <w:tc>
          <w:tcPr>
            <w:tcW w:w="3828" w:type="dxa"/>
          </w:tcPr>
          <w:p w:rsidR="004D6C90" w:rsidRPr="004D6C90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4D6C90">
              <w:t>Úvodní změření po zahájení semináře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Vystříknutí parfému v místnosti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Změření 10 min po aplikaci předchozího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Vylití aviváže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Změření 10 min po aplikaci předchozího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Vystříknutí přípravku na bázi alkoholu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Změření 10 min po aplikaci předchozího</w:t>
            </w:r>
          </w:p>
        </w:tc>
      </w:tr>
      <w:tr w:rsidR="008375F6" w:rsidTr="008375F6">
        <w:tc>
          <w:tcPr>
            <w:tcW w:w="1565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8375F6" w:rsidRDefault="008375F6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 xml:space="preserve">Vyvětrání místnosti </w:t>
            </w:r>
          </w:p>
        </w:tc>
      </w:tr>
      <w:tr w:rsidR="004D6C90" w:rsidTr="008375F6">
        <w:tc>
          <w:tcPr>
            <w:tcW w:w="1565" w:type="dxa"/>
          </w:tcPr>
          <w:p w:rsidR="004D6C90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399" w:type="dxa"/>
          </w:tcPr>
          <w:p w:rsidR="004D6C90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3828" w:type="dxa"/>
          </w:tcPr>
          <w:p w:rsidR="004D6C90" w:rsidRDefault="004D6C90" w:rsidP="008375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>Změření 10 min po otevření oken</w:t>
            </w:r>
          </w:p>
        </w:tc>
      </w:tr>
    </w:tbl>
    <w:p w:rsidR="008375F6" w:rsidRDefault="008375F6" w:rsidP="008375F6"/>
    <w:p w:rsidR="00230087" w:rsidRDefault="00230087" w:rsidP="00230087">
      <w:pPr>
        <w:pStyle w:val="Odstavecseseznamem"/>
      </w:pPr>
    </w:p>
    <w:p w:rsidR="00621E7D" w:rsidRDefault="004D6C90" w:rsidP="00E72560">
      <w:pPr>
        <w:pStyle w:val="Odstavecseseznamem"/>
        <w:numPr>
          <w:ilvl w:val="0"/>
          <w:numId w:val="2"/>
        </w:numPr>
      </w:pPr>
      <w:r>
        <w:t xml:space="preserve">Během semináře si vytvořte i tabulku tak, abyste mohli vytvořit krátký </w:t>
      </w:r>
      <w:r w:rsidR="007E25F5">
        <w:t xml:space="preserve">graf průběhu změny koncentrací. Graf bude vypadat nějak takto (i když samozřejmě jde o jiný časový rámec měření). </w:t>
      </w:r>
    </w:p>
    <w:p w:rsidR="007E25F5" w:rsidRDefault="007E25F5" w:rsidP="007E25F5">
      <w:pPr>
        <w:pStyle w:val="Odstavecseseznamem"/>
      </w:pPr>
    </w:p>
    <w:p w:rsidR="00402597" w:rsidRDefault="00402597" w:rsidP="00402597"/>
    <w:p w:rsidR="00B03A82" w:rsidRDefault="00B03A82"/>
    <w:p w:rsidR="00B03A82" w:rsidRDefault="007E25F5">
      <w:r>
        <w:rPr>
          <w:noProof/>
        </w:rPr>
        <w:lastRenderedPageBreak/>
        <w:drawing>
          <wp:inline distT="0" distB="0" distL="0" distR="0" wp14:anchorId="761B76CE">
            <wp:extent cx="6067425" cy="2629218"/>
            <wp:effectExtent l="19050" t="19050" r="9525" b="190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873" cy="263851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E25F5" w:rsidRDefault="007E25F5">
      <w:r>
        <w:t>Zdroj: Vojáček (2020)</w:t>
      </w:r>
    </w:p>
    <w:p w:rsidR="007E25F5" w:rsidRDefault="007E25F5"/>
    <w:p w:rsidR="007E25F5" w:rsidRDefault="007E25F5" w:rsidP="007E25F5">
      <w:pPr>
        <w:pStyle w:val="Odstavecseseznamem"/>
        <w:numPr>
          <w:ilvl w:val="0"/>
          <w:numId w:val="2"/>
        </w:numPr>
      </w:pPr>
      <w:r>
        <w:t>Diskutujte s vyučujícím a v malých skupinkách, co jste zjistili.</w:t>
      </w:r>
    </w:p>
    <w:sectPr w:rsidR="007E25F5" w:rsidSect="00AA7BBB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1F4" w:rsidRDefault="00D431F4">
      <w:pPr>
        <w:spacing w:after="0" w:line="240" w:lineRule="auto"/>
      </w:pPr>
      <w:r>
        <w:separator/>
      </w:r>
    </w:p>
  </w:endnote>
  <w:endnote w:type="continuationSeparator" w:id="0">
    <w:p w:rsidR="00D431F4" w:rsidRDefault="00D43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1F4" w:rsidRDefault="00D431F4">
      <w:pPr>
        <w:pStyle w:val="GenStyleDefPar"/>
      </w:pPr>
      <w:r>
        <w:separator/>
      </w:r>
    </w:p>
  </w:footnote>
  <w:footnote w:type="continuationSeparator" w:id="0">
    <w:p w:rsidR="00D431F4" w:rsidRDefault="00D431F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C5D62FF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47E00"/>
    <w:multiLevelType w:val="hybridMultilevel"/>
    <w:tmpl w:val="F0C6A3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758"/>
    <w:multiLevelType w:val="hybridMultilevel"/>
    <w:tmpl w:val="E3A82F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061171"/>
    <w:rsid w:val="000F0EAB"/>
    <w:rsid w:val="00125AE1"/>
    <w:rsid w:val="00230087"/>
    <w:rsid w:val="00257DDD"/>
    <w:rsid w:val="00402597"/>
    <w:rsid w:val="00435992"/>
    <w:rsid w:val="00472761"/>
    <w:rsid w:val="004D6C90"/>
    <w:rsid w:val="004F15A9"/>
    <w:rsid w:val="005F4347"/>
    <w:rsid w:val="00621E7D"/>
    <w:rsid w:val="006D141F"/>
    <w:rsid w:val="007339B0"/>
    <w:rsid w:val="007E25F5"/>
    <w:rsid w:val="008073A8"/>
    <w:rsid w:val="008375F6"/>
    <w:rsid w:val="0090509A"/>
    <w:rsid w:val="0097717A"/>
    <w:rsid w:val="00996DE8"/>
    <w:rsid w:val="00AA7BBB"/>
    <w:rsid w:val="00B03A82"/>
    <w:rsid w:val="00B619EB"/>
    <w:rsid w:val="00BC102E"/>
    <w:rsid w:val="00C35254"/>
    <w:rsid w:val="00C73D0F"/>
    <w:rsid w:val="00CB248B"/>
    <w:rsid w:val="00D431F4"/>
    <w:rsid w:val="00D57658"/>
    <w:rsid w:val="00ED2FC8"/>
    <w:rsid w:val="00E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tlmkatabulky">
    <w:name w:val="Grid Table Light"/>
    <w:basedOn w:val="Normlntabulka"/>
    <w:uiPriority w:val="40"/>
    <w:rsid w:val="008375F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7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149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4</cp:revision>
  <cp:lastPrinted>2018-11-01T15:38:00Z</cp:lastPrinted>
  <dcterms:created xsi:type="dcterms:W3CDTF">2022-07-13T13:13:00Z</dcterms:created>
  <dcterms:modified xsi:type="dcterms:W3CDTF">2022-07-14T12:28:00Z</dcterms:modified>
</cp:coreProperties>
</file>