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D363" w14:textId="77777777" w:rsidR="00C35254" w:rsidRDefault="00C35254"/>
    <w:p w14:paraId="5C094B0A" w14:textId="5E0E2432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</w:t>
      </w:r>
      <w:r>
        <w:rPr>
          <w:rFonts w:eastAsia="Times New Roman"/>
          <w:sz w:val="32"/>
          <w:szCs w:val="32"/>
        </w:rPr>
        <w:t xml:space="preserve">       </w:t>
      </w:r>
      <w:r w:rsidRPr="00CC6E1E">
        <w:rPr>
          <w:rFonts w:eastAsia="Times New Roman"/>
          <w:sz w:val="32"/>
          <w:szCs w:val="32"/>
        </w:rPr>
        <w:t xml:space="preserve">   </w:t>
      </w:r>
      <w:r>
        <w:rPr>
          <w:rFonts w:eastAsia="Times New Roman"/>
          <w:sz w:val="32"/>
          <w:szCs w:val="32"/>
        </w:rPr>
        <w:t>2</w:t>
      </w:r>
      <w:r w:rsidRPr="00CC6E1E">
        <w:rPr>
          <w:rFonts w:eastAsia="Times New Roman"/>
          <w:sz w:val="32"/>
          <w:szCs w:val="32"/>
        </w:rPr>
        <w:t>. PRACOVNÍ LIST – PRO SAMOSTUDIUM</w:t>
      </w:r>
    </w:p>
    <w:p w14:paraId="6B90B7A4" w14:textId="2F4899B8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    </w:t>
      </w:r>
      <w:r>
        <w:rPr>
          <w:rFonts w:eastAsia="Times New Roman"/>
          <w:sz w:val="32"/>
          <w:szCs w:val="32"/>
        </w:rPr>
        <w:t xml:space="preserve">      </w:t>
      </w:r>
      <w:r w:rsidRPr="00CC6E1E">
        <w:rPr>
          <w:rFonts w:eastAsia="Times New Roman"/>
          <w:sz w:val="32"/>
          <w:szCs w:val="32"/>
        </w:rPr>
        <w:t xml:space="preserve">  </w:t>
      </w:r>
      <w:r>
        <w:rPr>
          <w:rFonts w:eastAsia="Times New Roman"/>
          <w:sz w:val="32"/>
          <w:szCs w:val="32"/>
        </w:rPr>
        <w:t>Technické a personální vybavení</w:t>
      </w:r>
    </w:p>
    <w:p w14:paraId="29E1F5D5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 xml:space="preserve">                             </w:t>
      </w:r>
    </w:p>
    <w:p w14:paraId="5CA0AB8B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</w:p>
    <w:p w14:paraId="1AE1D20F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>Jméno, příjmení:</w:t>
      </w:r>
    </w:p>
    <w:p w14:paraId="644445C4" w14:textId="77777777" w:rsidR="00CC6E1E" w:rsidRPr="00CC6E1E" w:rsidRDefault="00CC6E1E" w:rsidP="00CC6E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CC6E1E">
        <w:rPr>
          <w:rFonts w:eastAsia="Times New Roman"/>
          <w:sz w:val="32"/>
          <w:szCs w:val="32"/>
        </w:rPr>
        <w:t>e-mail:</w:t>
      </w:r>
    </w:p>
    <w:p w14:paraId="270B46D9" w14:textId="0F3DF4B9" w:rsidR="00C35254" w:rsidRDefault="00C35254"/>
    <w:p w14:paraId="56E21E9E" w14:textId="074EEBF9" w:rsidR="00CC6E1E" w:rsidRPr="00CC6E1E" w:rsidRDefault="00CC6E1E" w:rsidP="00CC6E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C6E1E">
        <w:rPr>
          <w:sz w:val="28"/>
          <w:szCs w:val="28"/>
        </w:rPr>
        <w:t>Vyjmenuj specifické vybavení nemocničního zařízení, které je potřebné při péči o obézní pacienty.</w:t>
      </w:r>
    </w:p>
    <w:p w14:paraId="79BF5811" w14:textId="16DA9AD6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5B72B040" w14:textId="0F5E4804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2EFD6CD7" w14:textId="3806658D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68729E59" w14:textId="5C7FC372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2C79C2CF" w14:textId="07A72BF1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334D798B" w14:textId="367E357C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22D6AD7E" w14:textId="10CF009B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7056FC8B" w14:textId="69C92139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640C8057" w14:textId="55009D12" w:rsidR="00CC6E1E" w:rsidRDefault="00CC6E1E" w:rsidP="00CC6E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  <w:r>
        <w:rPr>
          <w:sz w:val="28"/>
          <w:szCs w:val="28"/>
        </w:rPr>
        <w:t>Vyjmenuj specifické přístupy k péči o obézní pacienty.</w:t>
      </w:r>
    </w:p>
    <w:p w14:paraId="1396A03F" w14:textId="43A28FE1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E7695A9" w14:textId="75E63825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C04E0B9" w14:textId="361CF8B1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07D5DEC" w14:textId="001427B5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4409C5" w14:textId="09497900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B3B284" w14:textId="46275403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CED127" w14:textId="0FDB8B7E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8310BA" w14:textId="33854257" w:rsidR="00CC6E1E" w:rsidRPr="00CC6E1E" w:rsidRDefault="00CC6E1E" w:rsidP="00CC6E1E">
      <w:pPr>
        <w:rPr>
          <w:sz w:val="28"/>
          <w:szCs w:val="28"/>
        </w:rPr>
      </w:pPr>
      <w:r w:rsidRPr="00CC6E1E">
        <w:rPr>
          <w:sz w:val="28"/>
          <w:szCs w:val="28"/>
        </w:rPr>
        <w:t xml:space="preserve"> </w:t>
      </w:r>
    </w:p>
    <w:p w14:paraId="1A4EC732" w14:textId="638B4E9B" w:rsidR="00CC6E1E" w:rsidRDefault="00CC6E1E" w:rsidP="00CC6E1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Zhodnoť aspekty náročnosti péče o obézní pacienty. </w:t>
      </w:r>
    </w:p>
    <w:p w14:paraId="72536C8B" w14:textId="0B453B8E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0A5D52" w14:textId="0F7D5207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5C08B84" w14:textId="0021E19E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D919C1" w14:textId="24820779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656621" w14:textId="77777777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</w:p>
    <w:p w14:paraId="4C247CFE" w14:textId="2007AE24" w:rsidR="00CC6E1E" w:rsidRPr="00CC6E1E" w:rsidRDefault="00CC6E1E" w:rsidP="00CC6E1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C45EA31" w14:textId="61B0658E" w:rsidR="00CC6E1E" w:rsidRDefault="00CC6E1E" w:rsidP="00CC6E1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Zhodnoť rizika pro ošetřující personál.</w:t>
      </w:r>
    </w:p>
    <w:p w14:paraId="4734E78E" w14:textId="2299EE84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5FFA20" w14:textId="6B614D8E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EE93A46" w14:textId="0E9590FE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AE80DE8" w14:textId="2F6C8B27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232E88" w14:textId="520EDB20" w:rsid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EF949D2" w14:textId="5C91C60B" w:rsidR="00CC6E1E" w:rsidRPr="00CC6E1E" w:rsidRDefault="00CC6E1E" w:rsidP="00CC6E1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CC6E1E" w:rsidRPr="00CC6E1E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8EEA4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7E9CFDAE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AA0D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6A82226F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E626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63968D75" wp14:editId="21BDB306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8BA8124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524C20C3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D91B454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30BF"/>
    <w:multiLevelType w:val="hybridMultilevel"/>
    <w:tmpl w:val="5570381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64122E"/>
    <w:multiLevelType w:val="hybridMultilevel"/>
    <w:tmpl w:val="47B20348"/>
    <w:lvl w:ilvl="0" w:tplc="0E34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553901">
    <w:abstractNumId w:val="1"/>
  </w:num>
  <w:num w:numId="2" w16cid:durableId="175774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34720"/>
    <w:rsid w:val="00817C39"/>
    <w:rsid w:val="00942174"/>
    <w:rsid w:val="0097717A"/>
    <w:rsid w:val="00B619EB"/>
    <w:rsid w:val="00BC102E"/>
    <w:rsid w:val="00C35254"/>
    <w:rsid w:val="00CC6E1E"/>
    <w:rsid w:val="00D57658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F6326C"/>
  <w15:docId w15:val="{8042E896-C1D6-4679-9121-E3088B9F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09B9-7A9D-4B3D-8A72-60E9B1C0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2</cp:revision>
  <cp:lastPrinted>2018-11-01T15:38:00Z</cp:lastPrinted>
  <dcterms:created xsi:type="dcterms:W3CDTF">2022-08-27T14:24:00Z</dcterms:created>
  <dcterms:modified xsi:type="dcterms:W3CDTF">2022-08-27T14:24:00Z</dcterms:modified>
</cp:coreProperties>
</file>