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1625734692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color w:val="auto"/>
          <w:lang w:eastAsia="en-US"/>
        </w:rPr>
      </w:sdtEndPr>
      <w:sdtContent>
        <w:p w14:paraId="0A0B6481" w14:textId="4954E7C9" w:rsidR="00492BA1" w:rsidRDefault="00492BA1" w:rsidP="00492BA1">
          <w:pPr>
            <w:pStyle w:val="Bezmezer"/>
            <w:spacing w:before="1540" w:after="240"/>
            <w:ind w:left="-1134" w:right="-851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594CDF23" wp14:editId="28FF7427">
                <wp:extent cx="7130649" cy="309372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2927" cy="3099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5A78BF2" w14:textId="074B5C3A" w:rsidR="00492BA1" w:rsidRDefault="00492BA1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br w:type="page"/>
          </w:r>
        </w:p>
      </w:sdtContent>
    </w:sdt>
    <w:p w14:paraId="0A27392E" w14:textId="14936572" w:rsidR="00A07EB7" w:rsidRPr="005A3326" w:rsidRDefault="00A07EB7" w:rsidP="00A07EB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Materiál č. 5</w:t>
      </w:r>
    </w:p>
    <w:p w14:paraId="1DC9520F" w14:textId="77777777" w:rsidR="00A07EB7" w:rsidRPr="005A3326" w:rsidRDefault="00A07EB7" w:rsidP="00A07EB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Zadání pro studenty:</w:t>
      </w:r>
    </w:p>
    <w:p w14:paraId="4F5DD3B4" w14:textId="77777777" w:rsidR="00A07EB7" w:rsidRPr="005A3326" w:rsidRDefault="00A07EB7" w:rsidP="00A07EB7">
      <w:pPr>
        <w:spacing w:after="20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1) Analyzujte a posuďte předloženou didaktickou aktivitu pro žáky ZŠ na základě metodiky pro tvorbu a hodnocení úloh.</w:t>
      </w:r>
    </w:p>
    <w:p w14:paraId="5D8F7A74" w14:textId="77777777" w:rsidR="00A07EB7" w:rsidRPr="005A3326" w:rsidRDefault="00A07EB7" w:rsidP="00A07EB7">
      <w:pPr>
        <w:spacing w:after="20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2) Na základě zkušenosti z pedagogické praxe reflektujte efektivitu předložených úloh dle metodiky:</w:t>
      </w:r>
    </w:p>
    <w:p w14:paraId="64599AB7" w14:textId="77777777" w:rsidR="00A07EB7" w:rsidRPr="005A3326" w:rsidRDefault="00A07EB7" w:rsidP="00A07EB7">
      <w:pPr>
        <w:pStyle w:val="Odstavecseseznamem"/>
        <w:spacing w:after="20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C9151DE" w14:textId="77777777" w:rsidR="00A07EB7" w:rsidRPr="005A3326" w:rsidRDefault="00A07EB7" w:rsidP="00A07EB7">
      <w:pPr>
        <w:spacing w:after="200" w:line="276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Zadání pro žáky ZŠ:</w:t>
      </w:r>
    </w:p>
    <w:p w14:paraId="4DFEA75C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 xml:space="preserve">Zopakujte si základní historické údaje z období ČSR před a během 2. světové války. Údaje správně spojte: </w:t>
      </w:r>
    </w:p>
    <w:p w14:paraId="3D675BF9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  <w:sectPr w:rsidR="00A07EB7" w:rsidRPr="005A3326" w:rsidSect="00492BA1">
          <w:footerReference w:type="defaul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41403A58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Protektorát Čechy a Morava</w:t>
      </w:r>
    </w:p>
    <w:p w14:paraId="580B2878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Edvard Beneš </w:t>
      </w:r>
      <w:r w:rsidRPr="005A3326">
        <w:rPr>
          <w:rFonts w:ascii="Times New Roman" w:hAnsi="Times New Roman" w:cs="Times New Roman"/>
        </w:rPr>
        <w:tab/>
      </w:r>
    </w:p>
    <w:p w14:paraId="3F1C7004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Emil Hácha </w:t>
      </w:r>
    </w:p>
    <w:p w14:paraId="41021CEC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Reinhard Heydrich </w:t>
      </w:r>
    </w:p>
    <w:p w14:paraId="091C70EA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Josef Gabčík</w:t>
      </w:r>
    </w:p>
    <w:p w14:paraId="2324790E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Josef Hlinka </w:t>
      </w:r>
    </w:p>
    <w:p w14:paraId="4944E2D4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Jan Opletal</w:t>
      </w:r>
    </w:p>
    <w:p w14:paraId="72BEC990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prezident za okupace </w:t>
      </w:r>
    </w:p>
    <w:p w14:paraId="1C477E65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zabitý student 28. 10. 1939</w:t>
      </w:r>
    </w:p>
    <w:p w14:paraId="7DC89D83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zastupující říšský protektor </w:t>
      </w:r>
    </w:p>
    <w:p w14:paraId="144FACF8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15. 3. 1939 </w:t>
      </w:r>
    </w:p>
    <w:p w14:paraId="4FAB5BAB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prezident před a po okupaci</w:t>
      </w:r>
    </w:p>
    <w:p w14:paraId="7BE88416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zakladatel slovenské fašistické strany</w:t>
      </w:r>
    </w:p>
    <w:p w14:paraId="22203F73" w14:textId="77777777" w:rsidR="00A07EB7" w:rsidRPr="005A3326" w:rsidRDefault="00A07EB7" w:rsidP="00A07EB7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atentát na zastupujícího říšského protektora</w:t>
      </w:r>
    </w:p>
    <w:p w14:paraId="4A2ED134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  <w:sectPr w:rsidR="00A07EB7" w:rsidRPr="005A3326" w:rsidSect="008C692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11C9B1A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</w:p>
    <w:p w14:paraId="4176D471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 xml:space="preserve">Přečtěte si výňatek z tzv. Benešova dekretu (zákony vydávané v ČSR po válce). </w:t>
      </w:r>
    </w:p>
    <w:p w14:paraId="06C0BC09" w14:textId="77777777" w:rsidR="00A07EB7" w:rsidRPr="005A3326" w:rsidRDefault="00A07EB7" w:rsidP="00A07EB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3326">
        <w:rPr>
          <w:rFonts w:ascii="Times New Roman" w:hAnsi="Times New Roman" w:cs="Times New Roman"/>
          <w:b/>
          <w:sz w:val="28"/>
          <w:szCs w:val="28"/>
          <w:u w:val="single"/>
        </w:rPr>
        <w:t>Dekret presidenta republiky ze dne 19. května 1945</w:t>
      </w:r>
    </w:p>
    <w:p w14:paraId="2AFA6110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o neplatnosti některých majetkově –právních jednání z doby nesvobody a o národní správě majetkových hodnot Němců, Maďarů, zrádců, kolaborantů a některých organizací a ústavů (výňatek) K návrhu vlády ustanovuji:</w:t>
      </w:r>
    </w:p>
    <w:p w14:paraId="626A7AB4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§1.</w:t>
      </w:r>
    </w:p>
    <w:p w14:paraId="29F227B4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(1) Jakékoliv majetkové převody a jakákoliv majetkově-právní jednání, ať se týkají majetku movitého či nemovitého, veřejného či soukromého, jsou neplatná, pokud byla uzavřena po 29. září 1938 pod tlakem okupace nebo národní, rasové nebo politické persekuce.</w:t>
      </w:r>
    </w:p>
    <w:p w14:paraId="49E9F5D6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(2) Způsob uplatnění nároků, plynoucích z ustavení odstavce 1, budiž upraven zvláštním dekretem prezidenta republiky, pokud se tak nestalo již tímto dekretem.</w:t>
      </w:r>
    </w:p>
    <w:p w14:paraId="2F88FD97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§2.</w:t>
      </w:r>
    </w:p>
    <w:p w14:paraId="35756472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(1) Majetek osob státně nespolehlivých na území Československé republiky dává se pod národní správu podle dalších ustanovení tohoto dekretu.</w:t>
      </w:r>
    </w:p>
    <w:p w14:paraId="739B340A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(2) Za majetek osob státně nespolehlivých se považuje též majetek těmito osobami převedený po 29. září 1938, leč by nabyvatel nebyl věděl o tom, že jde o takový majetek.</w:t>
      </w:r>
    </w:p>
    <w:p w14:paraId="2428608A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§4.</w:t>
      </w:r>
    </w:p>
    <w:p w14:paraId="3C0C602E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Za osoby státně nespolehlivé jest považovat:</w:t>
      </w:r>
    </w:p>
    <w:p w14:paraId="41D29A94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a) osoby národnosti německé nebo maďarské,</w:t>
      </w:r>
    </w:p>
    <w:p w14:paraId="4780FFC0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b) osoby, které vyvíjely činnost, směřující proti státní svrchovanosti, samostatnosti, celistvosti, demokraticko-republikánské státní formě, bezpečnosti a obraně Československé republiky, které k takové činnosti podněcovaly nebo jiné osoby svést hleděly a záměrně podporovaly jakýmkoliv způsobem německé a maďarské okupanty. Za takové osoby jest na příklad považovati členy </w:t>
      </w:r>
      <w:r w:rsidRPr="005A3326">
        <w:rPr>
          <w:rFonts w:ascii="Times New Roman" w:hAnsi="Times New Roman" w:cs="Times New Roman"/>
          <w:u w:val="single"/>
        </w:rPr>
        <w:t>Vlajky</w:t>
      </w:r>
      <w:r w:rsidRPr="005A3326">
        <w:rPr>
          <w:rFonts w:ascii="Times New Roman" w:hAnsi="Times New Roman" w:cs="Times New Roman"/>
        </w:rPr>
        <w:t xml:space="preserve">, rodobrany, úderných oddílů Hlinkovy gardy, vedoucí funkcionáře Spolku pro spolupráci s Němci, </w:t>
      </w:r>
      <w:r w:rsidRPr="005A3326">
        <w:rPr>
          <w:rFonts w:ascii="Times New Roman" w:hAnsi="Times New Roman" w:cs="Times New Roman"/>
          <w:u w:val="single"/>
        </w:rPr>
        <w:t>České ligy proti bolševismu</w:t>
      </w:r>
      <w:r w:rsidRPr="005A3326">
        <w:rPr>
          <w:rFonts w:ascii="Times New Roman" w:hAnsi="Times New Roman" w:cs="Times New Roman"/>
        </w:rPr>
        <w:t xml:space="preserve">, </w:t>
      </w:r>
      <w:r w:rsidRPr="005A3326">
        <w:rPr>
          <w:rFonts w:ascii="Times New Roman" w:hAnsi="Times New Roman" w:cs="Times New Roman"/>
          <w:u w:val="single"/>
        </w:rPr>
        <w:t>Kuratoria pro výchovu mládeže</w:t>
      </w:r>
      <w:r w:rsidRPr="005A3326">
        <w:rPr>
          <w:rFonts w:ascii="Times New Roman" w:hAnsi="Times New Roman" w:cs="Times New Roman"/>
        </w:rPr>
        <w:t xml:space="preserve">, Hlinkovy slovenské </w:t>
      </w:r>
      <w:proofErr w:type="spellStart"/>
      <w:r w:rsidRPr="005A3326">
        <w:rPr>
          <w:rFonts w:ascii="Times New Roman" w:hAnsi="Times New Roman" w:cs="Times New Roman"/>
        </w:rPr>
        <w:t>ľudové</w:t>
      </w:r>
      <w:proofErr w:type="spellEnd"/>
      <w:r w:rsidRPr="005A3326">
        <w:rPr>
          <w:rFonts w:ascii="Times New Roman" w:hAnsi="Times New Roman" w:cs="Times New Roman"/>
        </w:rPr>
        <w:t xml:space="preserve"> strany, Hlinkovy gardy, Hlinkovy mládeže, Národní odborové ústředny zaměstnanecké, Svazu zemědělství a lesnictví, Německo-slovenské společnosti a jiných fašistických organizací podobné povahy.</w:t>
      </w:r>
    </w:p>
    <w:p w14:paraId="3AE03660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  <w:b/>
        </w:rPr>
      </w:pPr>
    </w:p>
    <w:p w14:paraId="4692E19B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§6.</w:t>
      </w:r>
    </w:p>
    <w:p w14:paraId="0BE5E442" w14:textId="77777777" w:rsidR="00A07EB7" w:rsidRPr="005A3326" w:rsidRDefault="00A07EB7" w:rsidP="00A07EB7">
      <w:pPr>
        <w:spacing w:after="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Za osoby národnosti německé nebo maďarské jest považovati osoby, které při kterémkoliv sčítání lidu od roku 1929 se přihlásili k německé nebo maďarské národnosti nebo se staly členy národních skupin nebo útvarů nebo politických stran, sdružujících osoby německé nebo maďarské národnosti.</w:t>
      </w:r>
    </w:p>
    <w:p w14:paraId="0D726F80" w14:textId="77777777" w:rsidR="00A07EB7" w:rsidRPr="005A3326" w:rsidRDefault="00A07EB7" w:rsidP="00A07EB7">
      <w:pPr>
        <w:jc w:val="both"/>
        <w:rPr>
          <w:rFonts w:ascii="Times New Roman" w:hAnsi="Times New Roman" w:cs="Times New Roman"/>
        </w:rPr>
      </w:pPr>
    </w:p>
    <w:p w14:paraId="7A2C4BD3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Odpovězte celými větami na zadané otázky.</w:t>
      </w:r>
    </w:p>
    <w:p w14:paraId="1065E50D" w14:textId="77777777" w:rsidR="00A07EB7" w:rsidRPr="005A3326" w:rsidRDefault="00A07EB7" w:rsidP="00A07EB7">
      <w:pPr>
        <w:pStyle w:val="Odstavecseseznamem"/>
        <w:numPr>
          <w:ilvl w:val="0"/>
          <w:numId w:val="2"/>
        </w:numPr>
        <w:spacing w:after="200" w:line="48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Které majetkové převody jsou neplatné? </w:t>
      </w:r>
    </w:p>
    <w:p w14:paraId="3010DFE4" w14:textId="77777777" w:rsidR="00A07EB7" w:rsidRPr="005A3326" w:rsidRDefault="00A07EB7" w:rsidP="00A07EB7">
      <w:pPr>
        <w:pStyle w:val="Odstavecseseznamem"/>
        <w:numPr>
          <w:ilvl w:val="0"/>
          <w:numId w:val="2"/>
        </w:numPr>
        <w:spacing w:after="200" w:line="48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Kdo má spravovat majetek osob státně nespolehlivých? </w:t>
      </w:r>
    </w:p>
    <w:p w14:paraId="126A0233" w14:textId="77777777" w:rsidR="00A07EB7" w:rsidRPr="005A3326" w:rsidRDefault="00A07EB7" w:rsidP="00A07EB7">
      <w:pPr>
        <w:pStyle w:val="Odstavecseseznamem"/>
        <w:numPr>
          <w:ilvl w:val="0"/>
          <w:numId w:val="2"/>
        </w:numPr>
        <w:spacing w:after="200" w:line="480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Kdo jsou osoby státně nespolehlivé (zkráceně)? </w:t>
      </w:r>
    </w:p>
    <w:p w14:paraId="07E3263D" w14:textId="77777777" w:rsidR="00A07EB7" w:rsidRPr="005A3326" w:rsidRDefault="00A07EB7" w:rsidP="00A07EB7">
      <w:pPr>
        <w:pStyle w:val="Odstavecseseznamem"/>
        <w:spacing w:line="360" w:lineRule="auto"/>
        <w:jc w:val="both"/>
        <w:rPr>
          <w:rFonts w:ascii="Times New Roman" w:hAnsi="Times New Roman" w:cs="Times New Roman"/>
        </w:rPr>
      </w:pPr>
    </w:p>
    <w:p w14:paraId="303E9F1E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Za pomoci internetu zjistěte, čím se zabývaly podtržené organizace v §4 odstavce b).</w:t>
      </w:r>
    </w:p>
    <w:p w14:paraId="6D6B1B23" w14:textId="77777777" w:rsidR="00A07EB7" w:rsidRPr="005A3326" w:rsidRDefault="00A07EB7" w:rsidP="00A07EB7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5A3326">
        <w:rPr>
          <w:rFonts w:ascii="Times New Roman" w:hAnsi="Times New Roman" w:cs="Times New Roman"/>
          <w:b/>
          <w:i/>
        </w:rPr>
        <w:lastRenderedPageBreak/>
        <w:t>………………………………………………………………………………………………………………………..</w:t>
      </w:r>
    </w:p>
    <w:p w14:paraId="40FCF45E" w14:textId="77777777" w:rsidR="00A07EB7" w:rsidRPr="005A3326" w:rsidRDefault="00A07EB7" w:rsidP="00A07EB7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</w:t>
      </w:r>
    </w:p>
    <w:p w14:paraId="43378E4B" w14:textId="77777777" w:rsidR="00A07EB7" w:rsidRPr="005A3326" w:rsidRDefault="00A07EB7" w:rsidP="00A07EB7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5AAC69" w14:textId="77777777" w:rsidR="00A07EB7" w:rsidRPr="005A3326" w:rsidRDefault="00A07EB7" w:rsidP="00A07EB7">
      <w:pPr>
        <w:pBdr>
          <w:bottom w:val="single" w:sz="4" w:space="1" w:color="auto"/>
        </w:pBdr>
        <w:spacing w:line="360" w:lineRule="auto"/>
        <w:jc w:val="both"/>
        <w:rPr>
          <w:rFonts w:ascii="Times New Roman" w:hAnsi="Times New Roman" w:cs="Times New Roman"/>
          <w:b/>
          <w:i/>
        </w:rPr>
      </w:pPr>
    </w:p>
    <w:p w14:paraId="429517D4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Poznáte muže na obrázcích?</w:t>
      </w:r>
    </w:p>
    <w:p w14:paraId="6CBFF821" w14:textId="77777777" w:rsidR="00A07EB7" w:rsidRPr="005A3326" w:rsidRDefault="00A07EB7" w:rsidP="00A07EB7">
      <w:pPr>
        <w:pStyle w:val="Odstavecseseznamem"/>
        <w:spacing w:line="360" w:lineRule="auto"/>
        <w:ind w:left="0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  <w:noProof/>
          <w:lang w:eastAsia="cs-CZ"/>
        </w:rPr>
        <w:drawing>
          <wp:inline distT="0" distB="0" distL="0" distR="0" wp14:anchorId="0E47FB20" wp14:editId="7A79A9D4">
            <wp:extent cx="1244990" cy="1297242"/>
            <wp:effectExtent l="76200" t="76200" r="127000" b="132080"/>
            <wp:docPr id="34" name="Obrázek 2" descr="Operace_Anthropoid_-_Jan_Kubi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ce_Anthropoid_-_Jan_Kubiš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6749" cy="13199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A3326">
        <w:rPr>
          <w:rFonts w:ascii="Times New Roman" w:hAnsi="Times New Roman" w:cs="Times New Roman"/>
          <w:b/>
          <w:i/>
        </w:rPr>
        <w:t xml:space="preserve">   </w:t>
      </w:r>
      <w:r w:rsidRPr="005A3326">
        <w:rPr>
          <w:rFonts w:ascii="Times New Roman" w:hAnsi="Times New Roman" w:cs="Times New Roman"/>
          <w:b/>
          <w:i/>
          <w:noProof/>
          <w:lang w:eastAsia="cs-CZ"/>
        </w:rPr>
        <w:drawing>
          <wp:inline distT="0" distB="0" distL="0" distR="0" wp14:anchorId="2875147E" wp14:editId="2E9FDD99">
            <wp:extent cx="1048043" cy="1258534"/>
            <wp:effectExtent l="76200" t="76200" r="133350" b="132715"/>
            <wp:docPr id="35" name="Obrázek 4" descr="stažený soubor (1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1).jf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7857" cy="133036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A3326">
        <w:rPr>
          <w:rFonts w:ascii="Times New Roman" w:hAnsi="Times New Roman" w:cs="Times New Roman"/>
          <w:b/>
          <w:i/>
        </w:rPr>
        <w:t xml:space="preserve">  </w:t>
      </w:r>
      <w:r w:rsidRPr="005A3326">
        <w:rPr>
          <w:rFonts w:ascii="Times New Roman" w:hAnsi="Times New Roman" w:cs="Times New Roman"/>
          <w:b/>
          <w:i/>
          <w:noProof/>
          <w:lang w:eastAsia="cs-CZ"/>
        </w:rPr>
        <w:drawing>
          <wp:inline distT="0" distB="0" distL="0" distR="0" wp14:anchorId="4604F66C" wp14:editId="476E5DC8">
            <wp:extent cx="876733" cy="1285875"/>
            <wp:effectExtent l="76200" t="76200" r="133350" b="123825"/>
            <wp:docPr id="36" name="Obrázek 5" descr="225px-Emil_Hácha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px-Emil_Hácha_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3787" cy="12962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A3326">
        <w:rPr>
          <w:rFonts w:ascii="Times New Roman" w:hAnsi="Times New Roman" w:cs="Times New Roman"/>
          <w:b/>
          <w:i/>
        </w:rPr>
        <w:t xml:space="preserve"> </w:t>
      </w:r>
      <w:r w:rsidRPr="005A3326">
        <w:rPr>
          <w:rFonts w:ascii="Times New Roman" w:hAnsi="Times New Roman" w:cs="Times New Roman"/>
          <w:b/>
          <w:i/>
          <w:noProof/>
          <w:lang w:eastAsia="cs-CZ"/>
        </w:rPr>
        <w:drawing>
          <wp:inline distT="0" distB="0" distL="0" distR="0" wp14:anchorId="7010A59C" wp14:editId="49AE3759">
            <wp:extent cx="865014" cy="1276350"/>
            <wp:effectExtent l="76200" t="76200" r="125730" b="133350"/>
            <wp:docPr id="37" name="Obrázek 6" descr="Bundesarchiv_Bild_146-1969-054-16,_Reinhard_Heydr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ndesarchiv_Bild_146-1969-054-16,_Reinhard_Heydrich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766" cy="129516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9EFB35" w14:textId="77777777" w:rsidR="00A07EB7" w:rsidRPr="005A3326" w:rsidRDefault="00A07EB7" w:rsidP="00A07EB7">
      <w:pPr>
        <w:pStyle w:val="Odstavecseseznamem"/>
        <w:pBdr>
          <w:bottom w:val="single" w:sz="4" w:space="1" w:color="auto"/>
        </w:pBdr>
        <w:spacing w:line="360" w:lineRule="auto"/>
        <w:ind w:left="0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……………………………………       …………………………………….     …………………………………….     ……………………………………………..</w:t>
      </w:r>
    </w:p>
    <w:p w14:paraId="3D17E56A" w14:textId="77777777" w:rsidR="00A07EB7" w:rsidRPr="005A3326" w:rsidRDefault="00A07EB7" w:rsidP="00A07EB7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i/>
        </w:rPr>
      </w:pPr>
      <w:r w:rsidRPr="005A3326">
        <w:rPr>
          <w:rFonts w:ascii="Times New Roman" w:hAnsi="Times New Roman" w:cs="Times New Roman"/>
          <w:b/>
          <w:i/>
        </w:rPr>
        <w:t>Znáte nějaký film/ seriál, který se týká období Protektorátu Čech a Moravy, případně odsunu Němců z ČSR?</w:t>
      </w:r>
    </w:p>
    <w:p w14:paraId="58C8E015" w14:textId="77777777" w:rsidR="00A07EB7" w:rsidRPr="005A3326" w:rsidRDefault="00A07EB7" w:rsidP="00A07EB7">
      <w:pPr>
        <w:pStyle w:val="Odstavecseseznamem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977E5" w14:textId="77777777" w:rsidR="00A07EB7" w:rsidRPr="005A3326" w:rsidRDefault="00A07EB7" w:rsidP="00A07EB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Způsob ověření evaluační aktivity:</w:t>
      </w:r>
    </w:p>
    <w:p w14:paraId="7689661A" w14:textId="77777777" w:rsidR="00A07EB7" w:rsidRPr="005A3326" w:rsidRDefault="00A07EB7" w:rsidP="00A07EB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Teamová diskuse studentů asistovaná a mentorovaná didaktičkou ve výuce předmětu v letním semestru 2020/2021.</w:t>
      </w:r>
    </w:p>
    <w:p w14:paraId="101EF274" w14:textId="77777777" w:rsidR="009431A4" w:rsidRDefault="009431A4"/>
    <w:sectPr w:rsidR="00943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40920" w14:textId="77777777" w:rsidR="0051667A" w:rsidRDefault="0051667A" w:rsidP="00492BA1">
      <w:pPr>
        <w:spacing w:after="0" w:line="240" w:lineRule="auto"/>
      </w:pPr>
      <w:r>
        <w:separator/>
      </w:r>
    </w:p>
  </w:endnote>
  <w:endnote w:type="continuationSeparator" w:id="0">
    <w:p w14:paraId="0618E5F3" w14:textId="77777777" w:rsidR="0051667A" w:rsidRDefault="0051667A" w:rsidP="0049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13778"/>
      <w:docPartObj>
        <w:docPartGallery w:val="Page Numbers (Bottom of Page)"/>
        <w:docPartUnique/>
      </w:docPartObj>
    </w:sdtPr>
    <w:sdtContent>
      <w:p w14:paraId="4E342769" w14:textId="3ACBE9E6" w:rsidR="00492BA1" w:rsidRDefault="00492BA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5228FED4" w14:textId="77777777" w:rsidR="00492BA1" w:rsidRDefault="00492B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4CFDB" w14:textId="77777777" w:rsidR="0051667A" w:rsidRDefault="0051667A" w:rsidP="00492BA1">
      <w:pPr>
        <w:spacing w:after="0" w:line="240" w:lineRule="auto"/>
      </w:pPr>
      <w:r>
        <w:separator/>
      </w:r>
    </w:p>
  </w:footnote>
  <w:footnote w:type="continuationSeparator" w:id="0">
    <w:p w14:paraId="24C68ED7" w14:textId="77777777" w:rsidR="0051667A" w:rsidRDefault="0051667A" w:rsidP="0049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1137D"/>
    <w:multiLevelType w:val="hybridMultilevel"/>
    <w:tmpl w:val="9DE26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C3396A"/>
    <w:multiLevelType w:val="hybridMultilevel"/>
    <w:tmpl w:val="7F8225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00C3F"/>
    <w:multiLevelType w:val="hybridMultilevel"/>
    <w:tmpl w:val="39E432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144640">
    <w:abstractNumId w:val="2"/>
  </w:num>
  <w:num w:numId="2" w16cid:durableId="1683169770">
    <w:abstractNumId w:val="1"/>
  </w:num>
  <w:num w:numId="3" w16cid:durableId="177316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B7"/>
    <w:rsid w:val="00492BA1"/>
    <w:rsid w:val="0051667A"/>
    <w:rsid w:val="009431A4"/>
    <w:rsid w:val="00A0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A853"/>
  <w15:chartTrackingRefBased/>
  <w15:docId w15:val="{69B2C8EB-E441-48C5-A9C6-F3B7D7D0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7E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7E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92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2BA1"/>
  </w:style>
  <w:style w:type="paragraph" w:styleId="Zpat">
    <w:name w:val="footer"/>
    <w:basedOn w:val="Normln"/>
    <w:link w:val="ZpatChar"/>
    <w:uiPriority w:val="99"/>
    <w:unhideWhenUsed/>
    <w:rsid w:val="00492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2BA1"/>
  </w:style>
  <w:style w:type="paragraph" w:styleId="Bezmezer">
    <w:name w:val="No Spacing"/>
    <w:link w:val="BezmezerChar"/>
    <w:uiPriority w:val="1"/>
    <w:qFormat/>
    <w:rsid w:val="00492BA1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492BA1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4127D-B32B-4FA5-AFD1-C862534C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Morávková</dc:creator>
  <cp:keywords/>
  <dc:description/>
  <cp:lastModifiedBy>Jana Műllerová</cp:lastModifiedBy>
  <cp:revision>2</cp:revision>
  <dcterms:created xsi:type="dcterms:W3CDTF">2022-12-17T20:56:00Z</dcterms:created>
  <dcterms:modified xsi:type="dcterms:W3CDTF">2022-12-17T20:56:00Z</dcterms:modified>
</cp:coreProperties>
</file>