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495A3" w14:textId="63EC1F45" w:rsidR="00E94264" w:rsidRDefault="00E94264">
      <w:pPr>
        <w:rPr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74789133" wp14:editId="6C3CA245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u w:val="single"/>
        </w:rPr>
        <w:br w:type="page"/>
      </w:r>
    </w:p>
    <w:p w14:paraId="437AAEEF" w14:textId="24079A3B" w:rsidR="009510A0" w:rsidRPr="00ED1C31" w:rsidRDefault="00ED1C31">
      <w:pPr>
        <w:rPr>
          <w:b/>
          <w:sz w:val="28"/>
          <w:szCs w:val="28"/>
        </w:rPr>
      </w:pPr>
      <w:r w:rsidRPr="00ED1C31">
        <w:rPr>
          <w:b/>
          <w:sz w:val="28"/>
          <w:szCs w:val="28"/>
          <w:u w:val="single"/>
        </w:rPr>
        <w:lastRenderedPageBreak/>
        <w:t>Úkol pro seminář</w:t>
      </w:r>
      <w:r w:rsidRPr="00ED1C31">
        <w:rPr>
          <w:b/>
          <w:sz w:val="28"/>
          <w:szCs w:val="28"/>
        </w:rPr>
        <w:t xml:space="preserve">: </w:t>
      </w:r>
    </w:p>
    <w:p w14:paraId="5495EAC7" w14:textId="77777777" w:rsidR="00ED1C31" w:rsidRPr="00ED1C31" w:rsidRDefault="00ED1C31">
      <w:pPr>
        <w:rPr>
          <w:sz w:val="28"/>
          <w:szCs w:val="28"/>
        </w:rPr>
      </w:pPr>
      <w:r w:rsidRPr="00ED1C31">
        <w:rPr>
          <w:sz w:val="28"/>
          <w:szCs w:val="28"/>
          <w:u w:val="single"/>
        </w:rPr>
        <w:t>Instrukce</w:t>
      </w:r>
      <w:r>
        <w:rPr>
          <w:sz w:val="28"/>
          <w:szCs w:val="28"/>
        </w:rPr>
        <w:t xml:space="preserve">: </w:t>
      </w:r>
    </w:p>
    <w:p w14:paraId="165CB9F9" w14:textId="77777777" w:rsidR="00ED1C31" w:rsidRPr="00ED1C31" w:rsidRDefault="00ED1C31">
      <w:pPr>
        <w:rPr>
          <w:sz w:val="28"/>
          <w:szCs w:val="28"/>
        </w:rPr>
      </w:pPr>
      <w:r w:rsidRPr="00ED1C31">
        <w:rPr>
          <w:sz w:val="28"/>
          <w:szCs w:val="28"/>
        </w:rPr>
        <w:t xml:space="preserve">Na základě vybrané virtuální hodiny (viz kapitola 1 a 2) vypracujte didaktickou analýzu učiva. Návrhy budou reflektovány na semináři. </w:t>
      </w:r>
    </w:p>
    <w:p w14:paraId="7E574B96" w14:textId="77777777" w:rsidR="00ED1C31" w:rsidRPr="00ED1C31" w:rsidRDefault="00ED1C31">
      <w:pPr>
        <w:rPr>
          <w:sz w:val="28"/>
          <w:szCs w:val="28"/>
        </w:rPr>
      </w:pPr>
      <w:r w:rsidRPr="00ED1C31">
        <w:rPr>
          <w:sz w:val="28"/>
          <w:szCs w:val="28"/>
          <w:u w:val="single"/>
        </w:rPr>
        <w:t>Struktura didaktické analýzy učiva</w:t>
      </w:r>
      <w:r w:rsidRPr="00ED1C31">
        <w:rPr>
          <w:sz w:val="28"/>
          <w:szCs w:val="28"/>
        </w:rPr>
        <w:t xml:space="preserve">: </w:t>
      </w:r>
    </w:p>
    <w:p w14:paraId="75FBBA4A" w14:textId="77777777" w:rsidR="00ED1C31" w:rsidRPr="00ED1C31" w:rsidRDefault="00ED1C31">
      <w:pPr>
        <w:rPr>
          <w:sz w:val="28"/>
          <w:szCs w:val="28"/>
        </w:rPr>
      </w:pPr>
      <w:r w:rsidRPr="00ED1C31">
        <w:rPr>
          <w:sz w:val="28"/>
          <w:szCs w:val="28"/>
        </w:rPr>
        <w:t xml:space="preserve">Edukační cíle (kognitivní, afektivní, senzomotorické): </w:t>
      </w:r>
    </w:p>
    <w:p w14:paraId="5526B260" w14:textId="77777777" w:rsidR="00ED1C31" w:rsidRPr="00ED1C31" w:rsidRDefault="00ED1C31">
      <w:pPr>
        <w:rPr>
          <w:sz w:val="28"/>
          <w:szCs w:val="28"/>
        </w:rPr>
      </w:pPr>
      <w:r w:rsidRPr="00ED1C31">
        <w:rPr>
          <w:sz w:val="28"/>
          <w:szCs w:val="28"/>
        </w:rPr>
        <w:t xml:space="preserve">Popis průběhu výuky: </w:t>
      </w:r>
    </w:p>
    <w:p w14:paraId="4895F2B4" w14:textId="77777777" w:rsidR="00ED1C31" w:rsidRPr="00ED1C31" w:rsidRDefault="00ED1C31">
      <w:pPr>
        <w:rPr>
          <w:sz w:val="28"/>
          <w:szCs w:val="28"/>
        </w:rPr>
      </w:pPr>
      <w:r w:rsidRPr="00ED1C31">
        <w:rPr>
          <w:sz w:val="28"/>
          <w:szCs w:val="28"/>
        </w:rPr>
        <w:t xml:space="preserve">Edukační strategie: </w:t>
      </w:r>
    </w:p>
    <w:p w14:paraId="3B8CB776" w14:textId="77777777" w:rsidR="00ED1C31" w:rsidRPr="00ED1C31" w:rsidRDefault="00ED1C31">
      <w:pPr>
        <w:rPr>
          <w:sz w:val="28"/>
          <w:szCs w:val="28"/>
        </w:rPr>
      </w:pPr>
      <w:r w:rsidRPr="00ED1C31">
        <w:rPr>
          <w:sz w:val="28"/>
          <w:szCs w:val="28"/>
        </w:rPr>
        <w:t xml:space="preserve">Úkoly: </w:t>
      </w:r>
    </w:p>
    <w:p w14:paraId="2066FC11" w14:textId="77777777" w:rsidR="00ED1C31" w:rsidRDefault="00ED1C31">
      <w:pPr>
        <w:rPr>
          <w:sz w:val="28"/>
          <w:szCs w:val="28"/>
        </w:rPr>
      </w:pPr>
      <w:r w:rsidRPr="00ED1C31">
        <w:rPr>
          <w:sz w:val="28"/>
          <w:szCs w:val="28"/>
        </w:rPr>
        <w:t xml:space="preserve">Evaluace výuky: </w:t>
      </w:r>
    </w:p>
    <w:p w14:paraId="29E0D59E" w14:textId="77777777" w:rsidR="00ED1C31" w:rsidRPr="00ED1C31" w:rsidRDefault="00ED1C31">
      <w:pPr>
        <w:rPr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ED1C31" w14:paraId="3BC97019" w14:textId="77777777" w:rsidTr="00ED1C31">
        <w:tc>
          <w:tcPr>
            <w:tcW w:w="1812" w:type="dxa"/>
          </w:tcPr>
          <w:p w14:paraId="316FE624" w14:textId="77777777" w:rsidR="00ED1C31" w:rsidRPr="00ED1C31" w:rsidRDefault="00ED1C31">
            <w:pPr>
              <w:rPr>
                <w:b/>
                <w:i/>
                <w:sz w:val="24"/>
                <w:szCs w:val="24"/>
              </w:rPr>
            </w:pPr>
            <w:r w:rsidRPr="00ED1C31">
              <w:rPr>
                <w:b/>
                <w:i/>
                <w:sz w:val="24"/>
                <w:szCs w:val="24"/>
              </w:rPr>
              <w:t xml:space="preserve">Edukační cíle </w:t>
            </w:r>
          </w:p>
        </w:tc>
        <w:tc>
          <w:tcPr>
            <w:tcW w:w="1812" w:type="dxa"/>
          </w:tcPr>
          <w:p w14:paraId="2CDCC174" w14:textId="77777777" w:rsidR="00ED1C31" w:rsidRPr="00ED1C31" w:rsidRDefault="00ED1C31">
            <w:pPr>
              <w:rPr>
                <w:b/>
                <w:i/>
                <w:sz w:val="24"/>
                <w:szCs w:val="24"/>
              </w:rPr>
            </w:pPr>
            <w:r w:rsidRPr="00ED1C31">
              <w:rPr>
                <w:b/>
                <w:i/>
                <w:sz w:val="24"/>
                <w:szCs w:val="24"/>
              </w:rPr>
              <w:t>Popis průběhu výuky</w:t>
            </w:r>
          </w:p>
        </w:tc>
        <w:tc>
          <w:tcPr>
            <w:tcW w:w="1812" w:type="dxa"/>
          </w:tcPr>
          <w:p w14:paraId="2BF658D5" w14:textId="77777777" w:rsidR="00ED1C31" w:rsidRPr="00ED1C31" w:rsidRDefault="00ED1C31">
            <w:pPr>
              <w:rPr>
                <w:b/>
                <w:i/>
                <w:sz w:val="24"/>
                <w:szCs w:val="24"/>
              </w:rPr>
            </w:pPr>
            <w:r w:rsidRPr="00ED1C31">
              <w:rPr>
                <w:b/>
                <w:i/>
                <w:sz w:val="24"/>
                <w:szCs w:val="24"/>
              </w:rPr>
              <w:t xml:space="preserve">Edukační strategie </w:t>
            </w:r>
          </w:p>
        </w:tc>
        <w:tc>
          <w:tcPr>
            <w:tcW w:w="1813" w:type="dxa"/>
          </w:tcPr>
          <w:p w14:paraId="24BAA71E" w14:textId="77777777" w:rsidR="00ED1C31" w:rsidRPr="00ED1C31" w:rsidRDefault="00ED1C31">
            <w:pPr>
              <w:rPr>
                <w:b/>
                <w:i/>
                <w:sz w:val="24"/>
                <w:szCs w:val="24"/>
              </w:rPr>
            </w:pPr>
            <w:r w:rsidRPr="00ED1C31">
              <w:rPr>
                <w:b/>
                <w:i/>
                <w:sz w:val="24"/>
                <w:szCs w:val="24"/>
              </w:rPr>
              <w:t>Úkoly</w:t>
            </w:r>
          </w:p>
        </w:tc>
        <w:tc>
          <w:tcPr>
            <w:tcW w:w="1813" w:type="dxa"/>
          </w:tcPr>
          <w:p w14:paraId="27A9E52B" w14:textId="77777777" w:rsidR="00ED1C31" w:rsidRPr="00ED1C31" w:rsidRDefault="00ED1C31">
            <w:pPr>
              <w:rPr>
                <w:b/>
                <w:i/>
                <w:sz w:val="24"/>
                <w:szCs w:val="24"/>
              </w:rPr>
            </w:pPr>
            <w:r w:rsidRPr="00ED1C31">
              <w:rPr>
                <w:b/>
                <w:i/>
                <w:sz w:val="24"/>
                <w:szCs w:val="24"/>
              </w:rPr>
              <w:t xml:space="preserve">Evaluace výuky </w:t>
            </w:r>
          </w:p>
        </w:tc>
      </w:tr>
      <w:tr w:rsidR="00ED1C31" w14:paraId="148E3649" w14:textId="77777777" w:rsidTr="00ED1C31">
        <w:tc>
          <w:tcPr>
            <w:tcW w:w="1812" w:type="dxa"/>
          </w:tcPr>
          <w:p w14:paraId="39DE41E1" w14:textId="77777777" w:rsidR="00ED1C31" w:rsidRDefault="00ED1C31"/>
        </w:tc>
        <w:tc>
          <w:tcPr>
            <w:tcW w:w="1812" w:type="dxa"/>
          </w:tcPr>
          <w:p w14:paraId="1E922391" w14:textId="77777777" w:rsidR="00ED1C31" w:rsidRDefault="00ED1C31"/>
        </w:tc>
        <w:tc>
          <w:tcPr>
            <w:tcW w:w="1812" w:type="dxa"/>
          </w:tcPr>
          <w:p w14:paraId="676B2872" w14:textId="77777777" w:rsidR="00ED1C31" w:rsidRDefault="00ED1C31"/>
        </w:tc>
        <w:tc>
          <w:tcPr>
            <w:tcW w:w="1813" w:type="dxa"/>
          </w:tcPr>
          <w:p w14:paraId="14FB9527" w14:textId="77777777" w:rsidR="00ED1C31" w:rsidRDefault="00ED1C31"/>
        </w:tc>
        <w:tc>
          <w:tcPr>
            <w:tcW w:w="1813" w:type="dxa"/>
          </w:tcPr>
          <w:p w14:paraId="1295B6B0" w14:textId="77777777" w:rsidR="00ED1C31" w:rsidRDefault="00ED1C31"/>
        </w:tc>
      </w:tr>
      <w:tr w:rsidR="00ED1C31" w14:paraId="1A32C5A4" w14:textId="77777777" w:rsidTr="00ED1C31">
        <w:tc>
          <w:tcPr>
            <w:tcW w:w="1812" w:type="dxa"/>
          </w:tcPr>
          <w:p w14:paraId="2EC558C6" w14:textId="77777777" w:rsidR="00ED1C31" w:rsidRDefault="00ED1C31"/>
        </w:tc>
        <w:tc>
          <w:tcPr>
            <w:tcW w:w="1812" w:type="dxa"/>
          </w:tcPr>
          <w:p w14:paraId="63EB7DFE" w14:textId="77777777" w:rsidR="00ED1C31" w:rsidRDefault="00ED1C31"/>
        </w:tc>
        <w:tc>
          <w:tcPr>
            <w:tcW w:w="1812" w:type="dxa"/>
          </w:tcPr>
          <w:p w14:paraId="5C4D5FD9" w14:textId="77777777" w:rsidR="00ED1C31" w:rsidRDefault="00ED1C31"/>
        </w:tc>
        <w:tc>
          <w:tcPr>
            <w:tcW w:w="1813" w:type="dxa"/>
          </w:tcPr>
          <w:p w14:paraId="1F62FB39" w14:textId="77777777" w:rsidR="00ED1C31" w:rsidRDefault="00ED1C31"/>
        </w:tc>
        <w:tc>
          <w:tcPr>
            <w:tcW w:w="1813" w:type="dxa"/>
          </w:tcPr>
          <w:p w14:paraId="334C890F" w14:textId="77777777" w:rsidR="00ED1C31" w:rsidRDefault="00ED1C31"/>
        </w:tc>
      </w:tr>
      <w:tr w:rsidR="00ED1C31" w14:paraId="562DEAA8" w14:textId="77777777" w:rsidTr="00ED1C31">
        <w:tc>
          <w:tcPr>
            <w:tcW w:w="1812" w:type="dxa"/>
          </w:tcPr>
          <w:p w14:paraId="28D4D91B" w14:textId="77777777" w:rsidR="00ED1C31" w:rsidRDefault="00ED1C31"/>
        </w:tc>
        <w:tc>
          <w:tcPr>
            <w:tcW w:w="1812" w:type="dxa"/>
          </w:tcPr>
          <w:p w14:paraId="0899A0F3" w14:textId="77777777" w:rsidR="00ED1C31" w:rsidRDefault="00ED1C31"/>
        </w:tc>
        <w:tc>
          <w:tcPr>
            <w:tcW w:w="1812" w:type="dxa"/>
          </w:tcPr>
          <w:p w14:paraId="08C05057" w14:textId="77777777" w:rsidR="00ED1C31" w:rsidRDefault="00ED1C31"/>
        </w:tc>
        <w:tc>
          <w:tcPr>
            <w:tcW w:w="1813" w:type="dxa"/>
          </w:tcPr>
          <w:p w14:paraId="54D6C6B6" w14:textId="77777777" w:rsidR="00ED1C31" w:rsidRDefault="00ED1C31"/>
        </w:tc>
        <w:tc>
          <w:tcPr>
            <w:tcW w:w="1813" w:type="dxa"/>
          </w:tcPr>
          <w:p w14:paraId="4E921B4B" w14:textId="77777777" w:rsidR="00ED1C31" w:rsidRDefault="00ED1C31"/>
        </w:tc>
      </w:tr>
      <w:tr w:rsidR="00ED1C31" w14:paraId="46A029D1" w14:textId="77777777" w:rsidTr="00ED1C31">
        <w:tc>
          <w:tcPr>
            <w:tcW w:w="1812" w:type="dxa"/>
          </w:tcPr>
          <w:p w14:paraId="3A9003C7" w14:textId="77777777" w:rsidR="00ED1C31" w:rsidRDefault="00ED1C31"/>
        </w:tc>
        <w:tc>
          <w:tcPr>
            <w:tcW w:w="1812" w:type="dxa"/>
          </w:tcPr>
          <w:p w14:paraId="41EDAD7A" w14:textId="77777777" w:rsidR="00ED1C31" w:rsidRDefault="00ED1C31"/>
        </w:tc>
        <w:tc>
          <w:tcPr>
            <w:tcW w:w="1812" w:type="dxa"/>
          </w:tcPr>
          <w:p w14:paraId="56250666" w14:textId="77777777" w:rsidR="00ED1C31" w:rsidRDefault="00ED1C31"/>
        </w:tc>
        <w:tc>
          <w:tcPr>
            <w:tcW w:w="1813" w:type="dxa"/>
          </w:tcPr>
          <w:p w14:paraId="6573522A" w14:textId="77777777" w:rsidR="00ED1C31" w:rsidRDefault="00ED1C31"/>
        </w:tc>
        <w:tc>
          <w:tcPr>
            <w:tcW w:w="1813" w:type="dxa"/>
          </w:tcPr>
          <w:p w14:paraId="142410AB" w14:textId="77777777" w:rsidR="00ED1C31" w:rsidRDefault="00ED1C31"/>
        </w:tc>
      </w:tr>
      <w:tr w:rsidR="00ED1C31" w14:paraId="009A1F16" w14:textId="77777777" w:rsidTr="00ED1C31">
        <w:tc>
          <w:tcPr>
            <w:tcW w:w="1812" w:type="dxa"/>
          </w:tcPr>
          <w:p w14:paraId="09710B86" w14:textId="77777777" w:rsidR="00ED1C31" w:rsidRDefault="00ED1C31"/>
        </w:tc>
        <w:tc>
          <w:tcPr>
            <w:tcW w:w="1812" w:type="dxa"/>
          </w:tcPr>
          <w:p w14:paraId="50D3C9ED" w14:textId="77777777" w:rsidR="00ED1C31" w:rsidRDefault="00ED1C31"/>
        </w:tc>
        <w:tc>
          <w:tcPr>
            <w:tcW w:w="1812" w:type="dxa"/>
          </w:tcPr>
          <w:p w14:paraId="67F6766A" w14:textId="77777777" w:rsidR="00ED1C31" w:rsidRDefault="00ED1C31"/>
        </w:tc>
        <w:tc>
          <w:tcPr>
            <w:tcW w:w="1813" w:type="dxa"/>
          </w:tcPr>
          <w:p w14:paraId="7529C13B" w14:textId="77777777" w:rsidR="00ED1C31" w:rsidRDefault="00ED1C31"/>
        </w:tc>
        <w:tc>
          <w:tcPr>
            <w:tcW w:w="1813" w:type="dxa"/>
          </w:tcPr>
          <w:p w14:paraId="5DE6F6E2" w14:textId="77777777" w:rsidR="00ED1C31" w:rsidRDefault="00ED1C31"/>
        </w:tc>
      </w:tr>
      <w:tr w:rsidR="00ED1C31" w14:paraId="410DA6C0" w14:textId="77777777" w:rsidTr="00ED1C31">
        <w:tc>
          <w:tcPr>
            <w:tcW w:w="1812" w:type="dxa"/>
          </w:tcPr>
          <w:p w14:paraId="33A74072" w14:textId="77777777" w:rsidR="00ED1C31" w:rsidRDefault="00ED1C31"/>
        </w:tc>
        <w:tc>
          <w:tcPr>
            <w:tcW w:w="1812" w:type="dxa"/>
          </w:tcPr>
          <w:p w14:paraId="32602AC2" w14:textId="77777777" w:rsidR="00ED1C31" w:rsidRDefault="00ED1C31"/>
        </w:tc>
        <w:tc>
          <w:tcPr>
            <w:tcW w:w="1812" w:type="dxa"/>
          </w:tcPr>
          <w:p w14:paraId="2E55358C" w14:textId="77777777" w:rsidR="00ED1C31" w:rsidRDefault="00ED1C31"/>
        </w:tc>
        <w:tc>
          <w:tcPr>
            <w:tcW w:w="1813" w:type="dxa"/>
          </w:tcPr>
          <w:p w14:paraId="15F40E9F" w14:textId="77777777" w:rsidR="00ED1C31" w:rsidRDefault="00ED1C31"/>
        </w:tc>
        <w:tc>
          <w:tcPr>
            <w:tcW w:w="1813" w:type="dxa"/>
          </w:tcPr>
          <w:p w14:paraId="4EE1A1EB" w14:textId="77777777" w:rsidR="00ED1C31" w:rsidRDefault="00ED1C31"/>
        </w:tc>
      </w:tr>
    </w:tbl>
    <w:p w14:paraId="43C2E4F9" w14:textId="77777777" w:rsidR="00ED1C31" w:rsidRDefault="00ED1C31"/>
    <w:sectPr w:rsidR="00ED1C3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43812" w14:textId="77777777" w:rsidR="007A51A9" w:rsidRDefault="007A51A9" w:rsidP="00E94264">
      <w:pPr>
        <w:spacing w:after="0" w:line="240" w:lineRule="auto"/>
      </w:pPr>
      <w:r>
        <w:separator/>
      </w:r>
    </w:p>
  </w:endnote>
  <w:endnote w:type="continuationSeparator" w:id="0">
    <w:p w14:paraId="4211DCF3" w14:textId="77777777" w:rsidR="007A51A9" w:rsidRDefault="007A51A9" w:rsidP="00E94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2515497"/>
      <w:docPartObj>
        <w:docPartGallery w:val="Page Numbers (Bottom of Page)"/>
        <w:docPartUnique/>
      </w:docPartObj>
    </w:sdtPr>
    <w:sdtContent>
      <w:p w14:paraId="2695DC6A" w14:textId="4AB099B4" w:rsidR="00E94264" w:rsidRDefault="00E9426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4A75D4" w14:textId="77777777" w:rsidR="00E94264" w:rsidRDefault="00E9426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91E92" w14:textId="77777777" w:rsidR="007A51A9" w:rsidRDefault="007A51A9" w:rsidP="00E94264">
      <w:pPr>
        <w:spacing w:after="0" w:line="240" w:lineRule="auto"/>
      </w:pPr>
      <w:r>
        <w:separator/>
      </w:r>
    </w:p>
  </w:footnote>
  <w:footnote w:type="continuationSeparator" w:id="0">
    <w:p w14:paraId="4623F0CC" w14:textId="77777777" w:rsidR="007A51A9" w:rsidRDefault="007A51A9" w:rsidP="00E942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C31"/>
    <w:rsid w:val="007A51A9"/>
    <w:rsid w:val="009510A0"/>
    <w:rsid w:val="00E94264"/>
    <w:rsid w:val="00ED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10202"/>
  <w15:chartTrackingRefBased/>
  <w15:docId w15:val="{545AF492-21F6-4786-B0EC-41B37BF9F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D1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94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4264"/>
  </w:style>
  <w:style w:type="paragraph" w:styleId="Zpat">
    <w:name w:val="footer"/>
    <w:basedOn w:val="Normln"/>
    <w:link w:val="ZpatChar"/>
    <w:uiPriority w:val="99"/>
    <w:unhideWhenUsed/>
    <w:rsid w:val="00E94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4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2</cp:revision>
  <dcterms:created xsi:type="dcterms:W3CDTF">2021-08-05T11:46:00Z</dcterms:created>
  <dcterms:modified xsi:type="dcterms:W3CDTF">2022-10-23T08:21:00Z</dcterms:modified>
</cp:coreProperties>
</file>