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472C4" w:themeColor="accent1"/>
        </w:rPr>
        <w:id w:val="-53849168"/>
        <w:docPartObj>
          <w:docPartGallery w:val="Cover Pages"/>
          <w:docPartUnique/>
        </w:docPartObj>
      </w:sdtPr>
      <w:sdtEndPr>
        <w:rPr>
          <w:rFonts w:eastAsiaTheme="minorHAnsi"/>
          <w:color w:val="auto"/>
          <w:lang w:eastAsia="en-US"/>
        </w:rPr>
      </w:sdtEndPr>
      <w:sdtContent>
        <w:p w14:paraId="79113591" w14:textId="6DD9359F" w:rsidR="008D36C3" w:rsidRDefault="008D36C3" w:rsidP="008D36C3">
          <w:pPr>
            <w:pStyle w:val="Bezmezer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40EB0647" wp14:editId="06939E94">
                <wp:extent cx="5760720" cy="249936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720" cy="2499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F1F6A22" w14:textId="5495C19A" w:rsidR="008D36C3" w:rsidRDefault="008D36C3">
          <w:r>
            <w:br w:type="page"/>
          </w:r>
        </w:p>
      </w:sdtContent>
    </w:sdt>
    <w:p w14:paraId="12A0D33B" w14:textId="20C8B6F4" w:rsidR="005627C8" w:rsidRDefault="005627C8" w:rsidP="005627C8">
      <w:pPr>
        <w:pStyle w:val="Nadpis1"/>
      </w:pPr>
      <w:r>
        <w:lastRenderedPageBreak/>
        <w:t>Motivační úloha</w:t>
      </w:r>
    </w:p>
    <w:p w14:paraId="63B44187" w14:textId="6A0154FE" w:rsidR="005627C8" w:rsidRDefault="005D3D21" w:rsidP="005627C8">
      <w:r w:rsidRPr="005D3D21">
        <w:rPr>
          <w:b/>
          <w:bCs/>
        </w:rPr>
        <w:t xml:space="preserve">Zadání: </w:t>
      </w:r>
      <w:r w:rsidR="00E95CDD">
        <w:t>V létě chodím na koupaliště. Jak je možné, že na koupališti jsou na vodě různé atrakce a pl</w:t>
      </w:r>
      <w:r>
        <w:t>o</w:t>
      </w:r>
      <w:r w:rsidR="00E95CDD">
        <w:t>vou na hladině, kdežto sebemenší kamínek se potopí, i když je podstatně lehčí?</w:t>
      </w:r>
    </w:p>
    <w:p w14:paraId="159C34E8" w14:textId="03144665" w:rsidR="005D3D21" w:rsidRDefault="005D3D21" w:rsidP="005627C8">
      <w:r>
        <w:t>Úloha by mohla sloužit jako motivační v hodině zaměřené na vztlakovou sílu nebo v hodině zaměřené na plování, vznášení a potápění těles. Motivačním prvkem je zkušenost žákům s danou problematikou a to například, když zkoušejí zvedat ve vodě kamaráda.</w:t>
      </w:r>
      <w:r w:rsidR="00786ED7">
        <w:t xml:space="preserve"> Nutí žáky k zamyšlení nad jevem. Můžeme se žáků zeptat, proč se nám věc/kamarád zdá lehčí ve vodě než na vzduchu.</w:t>
      </w:r>
    </w:p>
    <w:p w14:paraId="3BDD3E2C" w14:textId="31A701A4" w:rsidR="00786ED7" w:rsidRDefault="00786ED7" w:rsidP="005627C8"/>
    <w:p w14:paraId="6EF6D162" w14:textId="7C7C5D4D" w:rsidR="00786ED7" w:rsidRDefault="00786ED7" w:rsidP="00786ED7">
      <w:pPr>
        <w:pStyle w:val="Nadpis1"/>
      </w:pPr>
      <w:r>
        <w:t xml:space="preserve">Úloha na grafické </w:t>
      </w:r>
      <w:r w:rsidR="00D246B4">
        <w:t>a geometrické řešení</w:t>
      </w:r>
    </w:p>
    <w:p w14:paraId="6C5F63E0" w14:textId="4C6C5C28" w:rsidR="00786ED7" w:rsidRDefault="00786ED7" w:rsidP="00786ED7">
      <w:r w:rsidRPr="00786ED7">
        <w:rPr>
          <w:b/>
          <w:bCs/>
        </w:rPr>
        <w:t>Zadání:</w:t>
      </w:r>
      <w:r>
        <w:rPr>
          <w:b/>
          <w:bCs/>
        </w:rPr>
        <w:t xml:space="preserve"> </w:t>
      </w:r>
      <w:r>
        <w:t>Určete, jakou dráhu urazil kamion, který za</w:t>
      </w:r>
      <w:r w:rsidR="00680A3B">
        <w:t>stavil z rychlosti 90 km/h za 8 sekund</w:t>
      </w:r>
      <w:r w:rsidR="00452E92">
        <w:t xml:space="preserve"> (uvažujme rovnoměrné zpomalování).</w:t>
      </w:r>
    </w:p>
    <w:p w14:paraId="47E2D1E0" w14:textId="2E456196" w:rsidR="00680A3B" w:rsidRDefault="00680A3B" w:rsidP="00786ED7">
      <w:r>
        <w:t xml:space="preserve">Úlohu lze samozřejmě řešit i jiným než grafickým způsobem. Zkoušeli jsme ji ale řešit na základní škole pomocí grafického řešení, </w:t>
      </w:r>
      <w:r w:rsidR="00C0780C">
        <w:t>protože žáci neznají vzorce pro rovnoměrně zrychlený pohyb.</w:t>
      </w:r>
    </w:p>
    <w:p w14:paraId="53C4C576" w14:textId="4A14580C" w:rsidR="00453AC2" w:rsidRDefault="00C0780C" w:rsidP="00786ED7">
      <w:r>
        <w:t>Při řešení stačí využít grafu závislosti rychlosti na čase.</w:t>
      </w:r>
      <w:r w:rsidR="00453AC2">
        <w:t xml:space="preserve"> Na vodorovnou osu vyneseme hodnoty času, na svislou pak hodnoty rychlosti v m/s. Žáci tedy musí převést na správné jednotky. Poté je nutné </w:t>
      </w:r>
      <w:r w:rsidR="00D246B4">
        <w:t xml:space="preserve">si vyznačit 2 body (A </w:t>
      </w:r>
      <w:proofErr w:type="spellStart"/>
      <w:r w:rsidR="00D246B4">
        <w:t>a</w:t>
      </w:r>
      <w:proofErr w:type="spellEnd"/>
      <w:r w:rsidR="00D246B4">
        <w:t xml:space="preserve"> B). Tyto body představují počáteční a koncový stav úlohy, tedy kamion začal zpomalovat v čase nula z rychlosti v (bod A) a zabrzdil za osm sekund – rychlost byla nulová (bod B).</w:t>
      </w:r>
    </w:p>
    <w:p w14:paraId="09828E9E" w14:textId="1BABC346" w:rsidR="00D246B4" w:rsidRDefault="00D246B4" w:rsidP="00786ED7">
      <w:r>
        <w:t>Dráhu pak určíme jako plochu, která je vymezená úsečkou AB. Jedná se o pravoúhlý trojúhelník a stačí zjistit jeho obsah.</w:t>
      </w:r>
    </w:p>
    <w:p w14:paraId="0A552405" w14:textId="77777777" w:rsidR="00D246B4" w:rsidRPr="00D246B4" w:rsidRDefault="00D246B4" w:rsidP="00786ED7">
      <w:pPr>
        <w:rPr>
          <w:rFonts w:eastAsiaTheme="minorEastAsia"/>
        </w:rPr>
      </w:pPr>
    </w:p>
    <w:p w14:paraId="014F3647" w14:textId="2D7966C6" w:rsidR="006849B8" w:rsidRDefault="00453AC2" w:rsidP="00786ED7">
      <w:r>
        <w:rPr>
          <w:noProof/>
        </w:rPr>
        <w:drawing>
          <wp:inline distT="0" distB="0" distL="0" distR="0" wp14:anchorId="6608940F" wp14:editId="05709700">
            <wp:extent cx="2606040" cy="2914209"/>
            <wp:effectExtent l="0" t="0" r="3810" b="63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704" cy="292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2E92">
        <w:t>2</w:t>
      </w:r>
    </w:p>
    <w:p w14:paraId="25688D54" w14:textId="715D358C" w:rsidR="00452E92" w:rsidRDefault="00452E92" w:rsidP="00786ED7"/>
    <w:p w14:paraId="1FDC25F6" w14:textId="5BA909A2" w:rsidR="00452E92" w:rsidRDefault="00452E92" w:rsidP="00786ED7"/>
    <w:p w14:paraId="7EE37FB0" w14:textId="77777777" w:rsidR="00452E92" w:rsidRDefault="00452E92" w:rsidP="00786ED7"/>
    <w:p w14:paraId="30661503" w14:textId="77777777" w:rsidR="00452E92" w:rsidRDefault="00452E92" w:rsidP="00452E92">
      <w:r>
        <w:t xml:space="preserve">Tedy: </w:t>
      </w:r>
    </w:p>
    <w:p w14:paraId="5740DBF2" w14:textId="77777777" w:rsidR="00452E92" w:rsidRPr="00D246B4" w:rsidRDefault="00452E92" w:rsidP="00452E92">
      <w:pPr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w:lastRenderedPageBreak/>
          <m:t>s=</m:t>
        </m:r>
      </m:oMath>
      <w:r>
        <w:rPr>
          <w:rFonts w:eastAsiaTheme="minorEastAsia"/>
        </w:rPr>
        <w:t xml:space="preserve"> </w:t>
      </w:r>
      <w:r w:rsidRPr="00452E92">
        <w:rPr>
          <w:rFonts w:eastAsiaTheme="minorEastAsia"/>
        </w:rPr>
        <w:t>obsah trojúhelníku</w:t>
      </w:r>
    </w:p>
    <w:p w14:paraId="6E42B42B" w14:textId="77777777" w:rsidR="00452E92" w:rsidRPr="00D246B4" w:rsidRDefault="00452E92" w:rsidP="00452E9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s=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a∙b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006CCFC" w14:textId="77777777" w:rsidR="00452E92" w:rsidRPr="00452E92" w:rsidRDefault="00452E92" w:rsidP="00452E9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s=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25∙8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 xml:space="preserve"> m</m:t>
          </m:r>
        </m:oMath>
      </m:oMathPara>
    </w:p>
    <w:p w14:paraId="6FF2A0A8" w14:textId="77777777" w:rsidR="00452E92" w:rsidRPr="00452E92" w:rsidRDefault="00452E92" w:rsidP="00452E9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s=100 m </m:t>
          </m:r>
        </m:oMath>
      </m:oMathPara>
    </w:p>
    <w:p w14:paraId="4A0A4750" w14:textId="78A67C18" w:rsidR="00452E92" w:rsidRDefault="00452E92" w:rsidP="00452E92">
      <w:pPr>
        <w:rPr>
          <w:rFonts w:eastAsiaTheme="minorEastAsia"/>
        </w:rPr>
      </w:pPr>
      <w:r>
        <w:rPr>
          <w:rFonts w:eastAsiaTheme="minorEastAsia"/>
        </w:rPr>
        <w:t>Odpověď: Kamion zastavil po 100 metrech.</w:t>
      </w:r>
    </w:p>
    <w:p w14:paraId="25F399FC" w14:textId="0D67165E" w:rsidR="00452E92" w:rsidRDefault="00452E92" w:rsidP="00452E92">
      <w:pPr>
        <w:rPr>
          <w:rFonts w:eastAsiaTheme="minorEastAsia"/>
        </w:rPr>
      </w:pPr>
    </w:p>
    <w:p w14:paraId="46D1C201" w14:textId="2B5DC8DB" w:rsidR="00452E92" w:rsidRDefault="00813625" w:rsidP="00452E92">
      <w:pPr>
        <w:rPr>
          <w:rFonts w:eastAsiaTheme="minorEastAsia"/>
        </w:rPr>
      </w:pPr>
      <w:r>
        <w:rPr>
          <w:rFonts w:eastAsiaTheme="minorEastAsia"/>
        </w:rPr>
        <w:t>Také by byla možnost zadat úkoly, kde se těleso nezastaví, ale pokračuje nižší rychlosti, případně zrychluje z nenulové rychlosti na konečnou rychlosti. Nutno však dodat, že vše probíhá rovnoměrně.</w:t>
      </w:r>
    </w:p>
    <w:p w14:paraId="47EF53EC" w14:textId="437360D2" w:rsidR="00813625" w:rsidRDefault="00813625" w:rsidP="00452E92">
      <w:pPr>
        <w:rPr>
          <w:rFonts w:eastAsiaTheme="minorEastAsia"/>
        </w:rPr>
      </w:pPr>
    </w:p>
    <w:p w14:paraId="3C563B32" w14:textId="731BE980" w:rsidR="00813625" w:rsidRDefault="00813625" w:rsidP="00813625">
      <w:pPr>
        <w:pStyle w:val="Nadpis1"/>
        <w:rPr>
          <w:rFonts w:eastAsiaTheme="minorEastAsia"/>
        </w:rPr>
      </w:pPr>
      <w:r>
        <w:rPr>
          <w:rFonts w:eastAsiaTheme="minorEastAsia"/>
        </w:rPr>
        <w:t>Úloha na syntetické řešení</w:t>
      </w:r>
    </w:p>
    <w:p w14:paraId="1EC026FF" w14:textId="4F7A3D7E" w:rsidR="00F70175" w:rsidRDefault="00F70175" w:rsidP="00813625">
      <w:pPr>
        <w:rPr>
          <w:rFonts w:eastAsiaTheme="minorEastAsia"/>
        </w:rPr>
      </w:pPr>
      <w:r w:rsidRPr="00F70175">
        <w:rPr>
          <w:b/>
          <w:bCs/>
        </w:rPr>
        <w:t>Zadání:</w:t>
      </w:r>
      <w:r>
        <w:t xml:space="preserve"> </w:t>
      </w:r>
      <w:r w:rsidR="00307E50">
        <w:t xml:space="preserve">Vypočítejte výšku </w:t>
      </w:r>
      <w:r>
        <w:t xml:space="preserve">ocelového </w:t>
      </w:r>
      <w:r w:rsidR="00653908">
        <w:t>kvádru</w:t>
      </w:r>
      <w:r>
        <w:t xml:space="preserve"> s</w:t>
      </w:r>
      <w:r w:rsidR="00653908">
        <w:t xml:space="preserve"> rozměry podstavy 4 </w:t>
      </w:r>
      <w:r>
        <w:rPr>
          <w:rFonts w:eastAsiaTheme="minorEastAsia"/>
        </w:rPr>
        <w:t>cm</w:t>
      </w:r>
      <w:r w:rsidR="00653908">
        <w:rPr>
          <w:rFonts w:eastAsiaTheme="minorEastAsia"/>
        </w:rPr>
        <w:t xml:space="preserve"> x 5 c</w:t>
      </w:r>
      <w:r w:rsidR="00A827DE">
        <w:rPr>
          <w:rFonts w:eastAsiaTheme="minorEastAsia"/>
        </w:rPr>
        <w:t xml:space="preserve">m, jehož hmotnost je </w:t>
      </w:r>
      <w:r w:rsidR="009D6589">
        <w:rPr>
          <w:rFonts w:eastAsiaTheme="minorEastAsia"/>
        </w:rPr>
        <w:t>1,57</w:t>
      </w:r>
      <w:r w:rsidR="00C519DF">
        <w:rPr>
          <w:rFonts w:eastAsiaTheme="minorEastAsia"/>
        </w:rPr>
        <w:t> </w:t>
      </w:r>
      <w:r w:rsidR="00FB3AF7">
        <w:rPr>
          <w:rFonts w:eastAsiaTheme="minorEastAsia"/>
        </w:rPr>
        <w:t>kg.</w:t>
      </w:r>
      <w:r>
        <w:rPr>
          <w:rFonts w:eastAsiaTheme="minorEastAsia"/>
        </w:rPr>
        <w:t xml:space="preserve"> Hustotu oceli vyhledejte v tabulkách. </w:t>
      </w:r>
    </w:p>
    <w:p w14:paraId="10D9D069" w14:textId="4CA4D0EA" w:rsidR="00813625" w:rsidRDefault="00F70175" w:rsidP="00813625">
      <w:pPr>
        <w:rPr>
          <w:rFonts w:eastAsiaTheme="minorEastAsia"/>
        </w:rPr>
      </w:pPr>
      <w:r>
        <w:rPr>
          <w:rFonts w:eastAsiaTheme="minorEastAsia"/>
        </w:rPr>
        <w:t xml:space="preserve">(Hustota oceli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ρ</m:t>
            </m:r>
          </m:e>
          <m:sub>
            <m:r>
              <w:rPr>
                <w:rFonts w:ascii="Cambria Math" w:eastAsiaTheme="minorEastAsia" w:hAnsi="Cambria Math"/>
              </w:rPr>
              <m:t>ocel</m:t>
            </m:r>
          </m:sub>
        </m:sSub>
        <m:r>
          <w:rPr>
            <w:rFonts w:ascii="Cambria Math" w:eastAsiaTheme="minorEastAsia" w:hAnsi="Cambria Math"/>
          </w:rPr>
          <m:t>=7850 kg/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  <w:r>
        <w:rPr>
          <w:rFonts w:eastAsiaTheme="minorEastAsia"/>
        </w:rPr>
        <w:t>.)</w:t>
      </w:r>
    </w:p>
    <w:p w14:paraId="69EF7766" w14:textId="65FE9333" w:rsidR="00F70175" w:rsidRDefault="00653908" w:rsidP="00813625">
      <w:pPr>
        <w:rPr>
          <w:rFonts w:eastAsiaTheme="minorEastAsia"/>
        </w:rPr>
      </w:pPr>
      <w:r>
        <w:rPr>
          <w:rFonts w:eastAsiaTheme="minorEastAsia"/>
        </w:rPr>
        <w:t>Zápis</w:t>
      </w:r>
      <w:r w:rsidR="00D244B7">
        <w:rPr>
          <w:rFonts w:eastAsiaTheme="minorEastAsia"/>
        </w:rPr>
        <w:t xml:space="preserve"> a výpočet:</w:t>
      </w:r>
    </w:p>
    <w:p w14:paraId="508D4CDE" w14:textId="43133048" w:rsidR="00653908" w:rsidRPr="00653908" w:rsidRDefault="00653908" w:rsidP="00D244B7">
      <w:pPr>
        <w:pBdr>
          <w:bottom w:val="single" w:sz="4" w:space="1" w:color="auto"/>
        </w:pBd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Kvádr: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 xml:space="preserve">a=4 </m:t>
          </m:r>
          <m:r>
            <m:rPr>
              <m:sty m:val="p"/>
            </m:rPr>
            <w:rPr>
              <w:rFonts w:ascii="Cambria Math" w:hAnsi="Cambria Math"/>
            </w:rPr>
            <m:t>cm=0,04 m</m:t>
          </m:r>
          <m:r>
            <w:rPr>
              <w:rFonts w:ascii="Cambria Math" w:hAnsi="Cambria Math"/>
            </w:rPr>
            <m:t xml:space="preserve">, 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 xml:space="preserve">b=5 </m:t>
          </m:r>
          <m:r>
            <m:rPr>
              <m:sty m:val="p"/>
            </m:rPr>
            <w:rPr>
              <w:rFonts w:ascii="Cambria Math" w:hAnsi="Cambria Math"/>
            </w:rPr>
            <m:t>cm=0,05 m</m:t>
          </m:r>
          <m:r>
            <w:rPr>
              <w:rFonts w:ascii="Cambria Math" w:hAnsi="Cambria Math"/>
            </w:rPr>
            <m:t>,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v=c= ?(</m:t>
          </m:r>
          <m:r>
            <m:rPr>
              <m:sty m:val="p"/>
            </m:rPr>
            <w:rPr>
              <w:rFonts w:ascii="Cambria Math" w:eastAsiaTheme="minorEastAsia" w:hAnsi="Cambria Math"/>
            </w:rPr>
            <m:t>m</m:t>
          </m:r>
          <m:r>
            <w:rPr>
              <w:rFonts w:ascii="Cambria Math" w:eastAsiaTheme="minorEastAsia" w:hAnsi="Cambria Math"/>
            </w:rPr>
            <m:t>)</m:t>
          </m:r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b>
              <m:r>
                <w:rPr>
                  <w:rFonts w:ascii="Cambria Math" w:eastAsiaTheme="minorEastAsia" w:hAnsi="Cambria Math"/>
                </w:rPr>
                <m:t>ocel</m:t>
              </m:r>
            </m:sub>
          </m:sSub>
          <m:r>
            <w:rPr>
              <w:rFonts w:ascii="Cambria Math" w:eastAsiaTheme="minorEastAsia" w:hAnsi="Cambria Math"/>
            </w:rPr>
            <m:t>=7850</m:t>
          </m:r>
          <m:f>
            <m:fPr>
              <m:ctrlPr>
                <w:rPr>
                  <w:rFonts w:ascii="Cambria Math" w:eastAsiaTheme="minorEastAsia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kg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m=</m:t>
          </m:r>
          <m:r>
            <m:rPr>
              <m:sty m:val="p"/>
            </m:rPr>
            <w:rPr>
              <w:rFonts w:ascii="Cambria Math" w:eastAsiaTheme="minorEastAsia" w:hAnsi="Cambria Math"/>
            </w:rPr>
            <m:t>1,57 kg</m:t>
          </m:r>
        </m:oMath>
      </m:oMathPara>
    </w:p>
    <w:p w14:paraId="2EC1351D" w14:textId="3B20B7CE" w:rsidR="00653908" w:rsidRPr="00645E45" w:rsidRDefault="0088241E" w:rsidP="00813625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m=ρ∙V</m:t>
          </m:r>
        </m:oMath>
      </m:oMathPara>
    </w:p>
    <w:p w14:paraId="71382CEE" w14:textId="6170F81D" w:rsidR="00645E45" w:rsidRPr="00886BE8" w:rsidRDefault="00645E45" w:rsidP="00813625">
      <w:pPr>
        <w:rPr>
          <w:rFonts w:eastAsiaTheme="minorEastAsia"/>
          <w:i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využijeme vztahu pro objem kvádru</m:t>
          </m:r>
          <m:r>
            <w:rPr>
              <w:rFonts w:ascii="Cambria Math" w:eastAsiaTheme="minorEastAsia" w:hAnsi="Cambria Math"/>
            </w:rPr>
            <m:t xml:space="preserve"> V=a∙b∙c</m:t>
          </m:r>
        </m:oMath>
      </m:oMathPara>
    </w:p>
    <w:p w14:paraId="4B597E68" w14:textId="77777777" w:rsidR="003F71CB" w:rsidRPr="003F71CB" w:rsidRDefault="00886BE8" w:rsidP="00813625">
      <w:pPr>
        <w:rPr>
          <w:rFonts w:eastAsiaTheme="minorEastAsia"/>
          <w:iCs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m=ρ∙a∙b∙c</m:t>
          </m:r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c=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m</m:t>
              </m:r>
            </m:num>
            <m:den>
              <m:r>
                <w:rPr>
                  <w:rFonts w:ascii="Cambria Math" w:eastAsiaTheme="minorEastAsia" w:hAnsi="Cambria Math"/>
                </w:rPr>
                <m:t>a∙b∙ρ</m:t>
              </m:r>
            </m:den>
          </m:f>
        </m:oMath>
      </m:oMathPara>
    </w:p>
    <w:p w14:paraId="00BBF33E" w14:textId="3E013FCC" w:rsidR="003F71CB" w:rsidRPr="003F71CB" w:rsidRDefault="003F71CB" w:rsidP="00813625">
      <w:pPr>
        <w:rPr>
          <w:rFonts w:eastAsiaTheme="minorEastAsia"/>
          <w:b/>
          <w:bCs/>
          <w:iCs/>
        </w:rPr>
      </w:pPr>
      <w:r w:rsidRPr="003F71CB">
        <w:rPr>
          <w:rFonts w:eastAsiaTheme="minorEastAsia"/>
          <w:b/>
          <w:bCs/>
          <w:iCs/>
        </w:rPr>
        <w:t>Zkouška jednotek</w:t>
      </w:r>
      <w:r w:rsidR="00D33E92" w:rsidRPr="003F71CB">
        <w:rPr>
          <w:rFonts w:eastAsiaTheme="minorEastAsia"/>
          <w:b/>
          <w:bCs/>
          <w:iCs/>
        </w:rPr>
        <w:br/>
      </w: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</w:rPr>
            <m:t>m=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kg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m∙m∙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kg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Cs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</m:den>
              </m:f>
            </m:den>
          </m:f>
          <m:r>
            <m:rPr>
              <m:sty m:val="b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Cs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b/>
                      <w:bCs/>
                      <w:iCs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m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∙kg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m∙m∙kg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</w:rPr>
            <m:t>=</m:t>
          </m:r>
          <m:r>
            <m:rPr>
              <m:sty m:val="b"/>
            </m:rPr>
            <w:rPr>
              <w:rFonts w:ascii="Cambria Math" w:eastAsiaTheme="minorEastAsia" w:hAnsi="Cambria Math"/>
            </w:rPr>
            <m:t>m</m:t>
          </m:r>
        </m:oMath>
      </m:oMathPara>
    </w:p>
    <w:p w14:paraId="113A79B5" w14:textId="07DC741D" w:rsidR="00886BE8" w:rsidRPr="002F3D7D" w:rsidRDefault="00F92AFB" w:rsidP="00813625">
      <w:pPr>
        <w:rPr>
          <w:rFonts w:eastAsiaTheme="minorEastAsia"/>
          <w:iCs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c=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1,57</m:t>
              </m:r>
            </m:num>
            <m:den>
              <m:r>
                <w:rPr>
                  <w:rFonts w:ascii="Cambria Math" w:eastAsiaTheme="minorEastAsia" w:hAnsi="Cambria Math"/>
                </w:rPr>
                <m:t>7850∙0,05∙0,04</m:t>
              </m:r>
            </m:den>
          </m:f>
          <m:r>
            <w:rPr>
              <w:rFonts w:ascii="Cambria Math" w:eastAsiaTheme="minorEastAsia" w:hAnsi="Cambria Math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/>
            </w:rPr>
            <m:t>m</m:t>
          </m:r>
        </m:oMath>
      </m:oMathPara>
    </w:p>
    <w:p w14:paraId="4954D23B" w14:textId="388A4157" w:rsidR="002F3D7D" w:rsidRPr="003F71CB" w:rsidRDefault="002F3D7D" w:rsidP="00813625">
      <w:pPr>
        <w:rPr>
          <w:rFonts w:eastAsiaTheme="minorEastAsia"/>
          <w:iCs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 xml:space="preserve">c=0,1 </m:t>
          </m:r>
          <m:r>
            <m:rPr>
              <m:sty m:val="p"/>
            </m:rPr>
            <w:rPr>
              <w:rFonts w:ascii="Cambria Math" w:eastAsiaTheme="minorEastAsia" w:hAnsi="Cambria Math"/>
            </w:rPr>
            <m:t>m</m:t>
          </m:r>
          <m:r>
            <w:rPr>
              <w:rFonts w:ascii="Cambria Math" w:eastAsiaTheme="minorEastAsia" w:hAnsi="Cambria Math"/>
            </w:rPr>
            <m:t xml:space="preserve">=10 </m:t>
          </m:r>
          <m:r>
            <m:rPr>
              <m:sty m:val="p"/>
            </m:rPr>
            <w:rPr>
              <w:rFonts w:ascii="Cambria Math" w:eastAsiaTheme="minorEastAsia" w:hAnsi="Cambria Math"/>
            </w:rPr>
            <m:t>cm</m:t>
          </m:r>
        </m:oMath>
      </m:oMathPara>
    </w:p>
    <w:p w14:paraId="346A7451" w14:textId="64749FE5" w:rsidR="003F71CB" w:rsidRDefault="00CF1384" w:rsidP="00813625">
      <w:pPr>
        <w:rPr>
          <w:rFonts w:eastAsiaTheme="minorEastAsia"/>
          <w:iCs/>
        </w:rPr>
      </w:pPr>
      <w:r>
        <w:rPr>
          <w:rFonts w:eastAsiaTheme="minorEastAsia"/>
          <w:iCs/>
        </w:rPr>
        <w:t>Výška</w:t>
      </w:r>
      <w:r w:rsidR="00773EE1">
        <w:rPr>
          <w:rFonts w:eastAsiaTheme="minorEastAsia"/>
          <w:iCs/>
        </w:rPr>
        <w:t xml:space="preserve"> kvádru je 10 cm.</w:t>
      </w:r>
    </w:p>
    <w:p w14:paraId="692710A5" w14:textId="5E0B96F7" w:rsidR="00773EE1" w:rsidRDefault="00773EE1" w:rsidP="00773EE1">
      <w:pPr>
        <w:pStyle w:val="Nadpis1"/>
        <w:rPr>
          <w:rFonts w:eastAsiaTheme="minorEastAsia"/>
        </w:rPr>
      </w:pPr>
      <w:r>
        <w:rPr>
          <w:rFonts w:eastAsiaTheme="minorEastAsia"/>
        </w:rPr>
        <w:lastRenderedPageBreak/>
        <w:t>Úloha na analytické řešení</w:t>
      </w:r>
    </w:p>
    <w:p w14:paraId="7DAB7A36" w14:textId="72EE0871" w:rsidR="00773EE1" w:rsidRDefault="00284196" w:rsidP="00773EE1">
      <w:pPr>
        <w:rPr>
          <w:rFonts w:eastAsiaTheme="minorEastAsia"/>
        </w:rPr>
      </w:pPr>
      <w:r>
        <w:rPr>
          <w:b/>
          <w:bCs/>
        </w:rPr>
        <w:t xml:space="preserve">Zadání: </w:t>
      </w:r>
      <w:r w:rsidR="00C35357">
        <w:t>Vypočítejte</w:t>
      </w:r>
      <w:r w:rsidR="00890917">
        <w:t>,</w:t>
      </w:r>
      <w:r w:rsidR="00C35357">
        <w:t xml:space="preserve"> </w:t>
      </w:r>
      <w:r w:rsidR="002F6B6C">
        <w:t>jak velký proud prochází obvodem, ve kterém jsou sériově zapojen</w:t>
      </w:r>
      <w:r w:rsidR="00D92602">
        <w:t xml:space="preserve">y dva rezistory o odporech </w:t>
      </w:r>
      <m:oMath>
        <m:r>
          <w:rPr>
            <w:rFonts w:ascii="Cambria Math" w:hAnsi="Cambria Math"/>
          </w:rPr>
          <m:t xml:space="preserve">50 </m:t>
        </m:r>
        <m:r>
          <m:rPr>
            <m:sty m:val="p"/>
          </m:rPr>
          <w:rPr>
            <w:rFonts w:ascii="Cambria Math" w:hAnsi="Cambria Math"/>
          </w:rPr>
          <m:t>Ω</m:t>
        </m:r>
        <m:r>
          <w:rPr>
            <w:rFonts w:ascii="Cambria Math" w:hAnsi="Cambria Math"/>
          </w:rPr>
          <m:t xml:space="preserve"> a 100 </m:t>
        </m:r>
        <m:r>
          <m:rPr>
            <m:sty m:val="p"/>
          </m:rPr>
          <w:rPr>
            <w:rFonts w:ascii="Cambria Math" w:hAnsi="Cambria Math"/>
          </w:rPr>
          <m:t>Ω</m:t>
        </m:r>
      </m:oMath>
      <w:r w:rsidR="00106B4C">
        <w:rPr>
          <w:rFonts w:eastAsiaTheme="minorEastAsia"/>
        </w:rPr>
        <w:t xml:space="preserve">, při </w:t>
      </w:r>
      <w:r w:rsidR="00F66114">
        <w:rPr>
          <w:rFonts w:eastAsiaTheme="minorEastAsia"/>
        </w:rPr>
        <w:t xml:space="preserve">stejnosměrném </w:t>
      </w:r>
      <w:r w:rsidR="00106B4C">
        <w:rPr>
          <w:rFonts w:eastAsiaTheme="minorEastAsia"/>
        </w:rPr>
        <w:t xml:space="preserve">napětí </w:t>
      </w:r>
      <w:r w:rsidR="00464E02">
        <w:rPr>
          <w:rFonts w:eastAsiaTheme="minorEastAsia"/>
        </w:rPr>
        <w:t>24 V.</w:t>
      </w:r>
    </w:p>
    <w:p w14:paraId="1C7A9A95" w14:textId="1ACCABAB" w:rsidR="00C17211" w:rsidRPr="006F6831" w:rsidRDefault="00C17211" w:rsidP="00BA3D89">
      <w:pPr>
        <w:pBdr>
          <w:bottom w:val="single" w:sz="4" w:space="1" w:color="auto"/>
        </w:pBdr>
        <w:rPr>
          <w:rFonts w:eastAsiaTheme="minorEastAsia"/>
          <w:iCs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I=?(</m:t>
          </m:r>
          <m:r>
            <m:rPr>
              <m:sty m:val="p"/>
            </m:rPr>
            <w:rPr>
              <w:rFonts w:ascii="Cambria Math" w:eastAsiaTheme="minorEastAsia" w:hAnsi="Cambria Math"/>
            </w:rPr>
            <m:t>A)</m:t>
          </m:r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 xml:space="preserve">=50 </m:t>
          </m:r>
          <m:r>
            <m:rPr>
              <m:sty m:val="p"/>
            </m:rPr>
            <w:rPr>
              <w:rFonts w:ascii="Cambria Math" w:eastAsiaTheme="minorEastAsia" w:hAnsi="Cambria Math"/>
            </w:rPr>
            <m:t>Ω</m:t>
          </m:r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 xml:space="preserve">=100 </m:t>
          </m:r>
          <m:r>
            <m:rPr>
              <m:sty m:val="p"/>
            </m:rPr>
            <w:rPr>
              <w:rFonts w:ascii="Cambria Math" w:eastAsiaTheme="minorEastAsia" w:hAnsi="Cambria Math"/>
            </w:rPr>
            <m:t>Ω</m:t>
          </m:r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 xml:space="preserve">U=24 </m:t>
          </m:r>
          <m:r>
            <m:rPr>
              <m:sty m:val="p"/>
            </m:rPr>
            <w:rPr>
              <w:rFonts w:ascii="Cambria Math" w:eastAsiaTheme="minorEastAsia" w:hAnsi="Cambria Math"/>
            </w:rPr>
            <m:t>V</m:t>
          </m:r>
        </m:oMath>
      </m:oMathPara>
    </w:p>
    <w:p w14:paraId="1896D667" w14:textId="20CC0D11" w:rsidR="00DD7E97" w:rsidRPr="00C47B4B" w:rsidRDefault="00DD7E97" w:rsidP="00C47B4B">
      <w:pPr>
        <w:rPr>
          <w:rFonts w:eastAsiaTheme="minorEastAsia"/>
        </w:rPr>
      </w:pPr>
      <w:r>
        <w:rPr>
          <w:rFonts w:eastAsiaTheme="minorEastAsia"/>
        </w:rPr>
        <w:t>Vyjdeme z Ohmova zákona</w:t>
      </w:r>
      <w:r w:rsidR="00D5465F">
        <w:rPr>
          <w:rFonts w:eastAsiaTheme="minorEastAsia"/>
        </w:rPr>
        <w:t>.</w:t>
      </w:r>
      <w:r w:rsidR="00D5465F">
        <w:rPr>
          <w:rFonts w:eastAsiaTheme="minorEastAsia"/>
        </w:rPr>
        <w:br/>
      </w: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U=I∙R</m:t>
          </m:r>
        </m:oMath>
      </m:oMathPara>
    </w:p>
    <w:p w14:paraId="12E4055B" w14:textId="47A3DB9A" w:rsidR="00DD1A5E" w:rsidRPr="00DD1A5E" w:rsidRDefault="006F6831" w:rsidP="00A02225">
      <w:pPr>
        <w:jc w:val="both"/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I=</m:t>
          </m:r>
          <m:f>
            <m:fPr>
              <m:ctrlPr>
                <w:rPr>
                  <w:rFonts w:ascii="Cambria Math" w:eastAsiaTheme="minorEastAsia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U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R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r>
            <m:rPr>
              <m:sty m:val="p"/>
            </m:rPr>
            <w:rPr>
              <w:rFonts w:ascii="Cambria Math" w:eastAsiaTheme="minorEastAsia" w:hAnsi="Cambria Math"/>
            </w:rPr>
            <m:t>I=</m:t>
          </m:r>
          <m:f>
            <m:fPr>
              <m:ctrlPr>
                <w:rPr>
                  <w:rFonts w:ascii="Cambria Math" w:eastAsiaTheme="minorEastAsia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U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</m:den>
          </m:f>
        </m:oMath>
      </m:oMathPara>
    </w:p>
    <w:p w14:paraId="0ECC85BE" w14:textId="77777777" w:rsidR="0002732E" w:rsidRPr="004629D5" w:rsidRDefault="00E26123" w:rsidP="00E26123">
      <w:pPr>
        <w:rPr>
          <w:rFonts w:eastAsiaTheme="minorEastAsia"/>
          <w:b/>
          <w:bCs/>
        </w:rPr>
      </w:pPr>
      <w:r w:rsidRPr="004629D5">
        <w:rPr>
          <w:rFonts w:eastAsiaTheme="minorEastAsia"/>
          <w:b/>
          <w:bCs/>
        </w:rPr>
        <w:t>Zkouška jednotek</w:t>
      </w:r>
    </w:p>
    <w:p w14:paraId="316E8D08" w14:textId="77777777" w:rsidR="004629D5" w:rsidRPr="004629D5" w:rsidRDefault="004629D5" w:rsidP="00E26123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Theme="minorEastAsia" w:hAnsi="Cambria Math"/>
            </w:rPr>
            <m:t>A=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U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V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A</m:t>
                  </m:r>
                </m:den>
              </m:f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V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A</m:t>
                  </m:r>
                </m:den>
              </m:f>
            </m:den>
          </m:f>
        </m:oMath>
      </m:oMathPara>
    </w:p>
    <w:p w14:paraId="1032E569" w14:textId="2442CAE6" w:rsidR="00F54FA8" w:rsidRPr="00F54FA8" w:rsidRDefault="000E3B9C" w:rsidP="00E26123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I=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24</m:t>
              </m:r>
            </m:num>
            <m:den>
              <m:r>
                <w:rPr>
                  <w:rFonts w:ascii="Cambria Math" w:eastAsiaTheme="minorEastAsia" w:hAnsi="Cambria Math"/>
                </w:rPr>
                <m:t>50+100</m:t>
              </m:r>
            </m:den>
          </m:f>
          <m:r>
            <w:rPr>
              <w:rFonts w:ascii="Cambria Math" w:eastAsiaTheme="minorEastAsia" w:hAnsi="Cambria Math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/>
            </w:rPr>
            <m:t>A</m:t>
          </m:r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 xml:space="preserve">I=0,16 </m:t>
          </m:r>
          <m:r>
            <m:rPr>
              <m:sty m:val="p"/>
            </m:rPr>
            <w:rPr>
              <w:rFonts w:ascii="Cambria Math" w:eastAsiaTheme="minorEastAsia" w:hAnsi="Cambria Math"/>
            </w:rPr>
            <m:t>A</m:t>
          </m:r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</m:oMathPara>
    </w:p>
    <w:p w14:paraId="3640B37E" w14:textId="2D70E8FB" w:rsidR="00464E02" w:rsidRPr="008B6F9A" w:rsidRDefault="00F54FA8" w:rsidP="00DD7E97">
      <w:pPr>
        <w:rPr>
          <w:rFonts w:eastAsiaTheme="minorEastAsia"/>
        </w:rPr>
      </w:pPr>
      <w:r>
        <w:rPr>
          <w:rFonts w:eastAsiaTheme="minorEastAsia"/>
        </w:rPr>
        <w:t>Proud má velikost</w:t>
      </w:r>
      <w:r w:rsidR="00DD7E97">
        <w:rPr>
          <w:rFonts w:eastAsiaTheme="minorEastAsia"/>
        </w:rPr>
        <w:t xml:space="preserve"> 0,16 A.</w:t>
      </w:r>
      <w:r w:rsidR="00A02225" w:rsidRPr="00A02225">
        <w:rPr>
          <w:rFonts w:eastAsiaTheme="minorEastAsia"/>
        </w:rPr>
        <w:br/>
      </w:r>
      <w:r w:rsidR="00A02225" w:rsidRPr="00A02225">
        <w:rPr>
          <w:rFonts w:eastAsiaTheme="minorEastAsia"/>
        </w:rPr>
        <w:br/>
      </w:r>
    </w:p>
    <w:p w14:paraId="5D61F436" w14:textId="77777777" w:rsidR="00464E02" w:rsidRPr="00284196" w:rsidRDefault="00464E02" w:rsidP="00773EE1"/>
    <w:p w14:paraId="775C70F3" w14:textId="77777777" w:rsidR="00452E92" w:rsidRPr="00786ED7" w:rsidRDefault="00452E92" w:rsidP="00786ED7"/>
    <w:sectPr w:rsidR="00452E92" w:rsidRPr="00786ED7" w:rsidSect="008D36C3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D6D4B" w14:textId="77777777" w:rsidR="008850A9" w:rsidRDefault="008850A9" w:rsidP="008D36C3">
      <w:pPr>
        <w:spacing w:after="0" w:line="240" w:lineRule="auto"/>
      </w:pPr>
      <w:r>
        <w:separator/>
      </w:r>
    </w:p>
  </w:endnote>
  <w:endnote w:type="continuationSeparator" w:id="0">
    <w:p w14:paraId="4C75D9E0" w14:textId="77777777" w:rsidR="008850A9" w:rsidRDefault="008850A9" w:rsidP="008D3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295580"/>
      <w:docPartObj>
        <w:docPartGallery w:val="Page Numbers (Bottom of Page)"/>
        <w:docPartUnique/>
      </w:docPartObj>
    </w:sdtPr>
    <w:sdtContent>
      <w:p w14:paraId="235C08D3" w14:textId="6D53399D" w:rsidR="008D36C3" w:rsidRDefault="008D36C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14:paraId="3E071926" w14:textId="77777777" w:rsidR="008D36C3" w:rsidRDefault="008D36C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023B1" w14:textId="77777777" w:rsidR="008850A9" w:rsidRDefault="008850A9" w:rsidP="008D36C3">
      <w:pPr>
        <w:spacing w:after="0" w:line="240" w:lineRule="auto"/>
      </w:pPr>
      <w:r>
        <w:separator/>
      </w:r>
    </w:p>
  </w:footnote>
  <w:footnote w:type="continuationSeparator" w:id="0">
    <w:p w14:paraId="38E8E8D4" w14:textId="77777777" w:rsidR="008850A9" w:rsidRDefault="008850A9" w:rsidP="008D3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7C8"/>
    <w:rsid w:val="00011919"/>
    <w:rsid w:val="0002732E"/>
    <w:rsid w:val="00044DE9"/>
    <w:rsid w:val="000E3B9C"/>
    <w:rsid w:val="00104DFD"/>
    <w:rsid w:val="00106B4C"/>
    <w:rsid w:val="0015261D"/>
    <w:rsid w:val="00193DE9"/>
    <w:rsid w:val="001B5B55"/>
    <w:rsid w:val="00284196"/>
    <w:rsid w:val="00284E81"/>
    <w:rsid w:val="002F3D7D"/>
    <w:rsid w:val="002F6B6C"/>
    <w:rsid w:val="00307E50"/>
    <w:rsid w:val="003A1B9F"/>
    <w:rsid w:val="003F71CB"/>
    <w:rsid w:val="00443C0C"/>
    <w:rsid w:val="00452E92"/>
    <w:rsid w:val="00453AC2"/>
    <w:rsid w:val="004629D5"/>
    <w:rsid w:val="00464E02"/>
    <w:rsid w:val="005627C8"/>
    <w:rsid w:val="005D3D21"/>
    <w:rsid w:val="005F1DDE"/>
    <w:rsid w:val="00645E45"/>
    <w:rsid w:val="00651C69"/>
    <w:rsid w:val="00653908"/>
    <w:rsid w:val="00680A3B"/>
    <w:rsid w:val="006849B8"/>
    <w:rsid w:val="006D56BB"/>
    <w:rsid w:val="006F6831"/>
    <w:rsid w:val="00704DF6"/>
    <w:rsid w:val="007365B2"/>
    <w:rsid w:val="00773EE1"/>
    <w:rsid w:val="00786ED7"/>
    <w:rsid w:val="007B39DC"/>
    <w:rsid w:val="007D6457"/>
    <w:rsid w:val="00813625"/>
    <w:rsid w:val="008477FE"/>
    <w:rsid w:val="0088241E"/>
    <w:rsid w:val="008850A9"/>
    <w:rsid w:val="00886BE8"/>
    <w:rsid w:val="00887500"/>
    <w:rsid w:val="00890917"/>
    <w:rsid w:val="008A1791"/>
    <w:rsid w:val="008B6F9A"/>
    <w:rsid w:val="008D36C3"/>
    <w:rsid w:val="008D4173"/>
    <w:rsid w:val="008E3183"/>
    <w:rsid w:val="008F1FB1"/>
    <w:rsid w:val="009015D5"/>
    <w:rsid w:val="00973F6F"/>
    <w:rsid w:val="00983EE1"/>
    <w:rsid w:val="009D6589"/>
    <w:rsid w:val="009E09BC"/>
    <w:rsid w:val="009F3880"/>
    <w:rsid w:val="00A02225"/>
    <w:rsid w:val="00A827DE"/>
    <w:rsid w:val="00BA3D89"/>
    <w:rsid w:val="00BA6638"/>
    <w:rsid w:val="00BD0573"/>
    <w:rsid w:val="00C0780C"/>
    <w:rsid w:val="00C17211"/>
    <w:rsid w:val="00C23001"/>
    <w:rsid w:val="00C260FD"/>
    <w:rsid w:val="00C35357"/>
    <w:rsid w:val="00C47B4B"/>
    <w:rsid w:val="00C519DF"/>
    <w:rsid w:val="00CF10C1"/>
    <w:rsid w:val="00CF1384"/>
    <w:rsid w:val="00D16EA0"/>
    <w:rsid w:val="00D244B7"/>
    <w:rsid w:val="00D246B4"/>
    <w:rsid w:val="00D33E92"/>
    <w:rsid w:val="00D5465F"/>
    <w:rsid w:val="00D92602"/>
    <w:rsid w:val="00DC55B5"/>
    <w:rsid w:val="00DD1A5E"/>
    <w:rsid w:val="00DD7E97"/>
    <w:rsid w:val="00E26123"/>
    <w:rsid w:val="00E746CD"/>
    <w:rsid w:val="00E8602D"/>
    <w:rsid w:val="00E95CDD"/>
    <w:rsid w:val="00F54FA8"/>
    <w:rsid w:val="00F66114"/>
    <w:rsid w:val="00F70175"/>
    <w:rsid w:val="00F92AFB"/>
    <w:rsid w:val="00FA52A9"/>
    <w:rsid w:val="00FB3AF7"/>
    <w:rsid w:val="00FE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59A"/>
  <w15:chartTrackingRefBased/>
  <w15:docId w15:val="{5C8F3FA7-6768-4B54-808F-6B61B92FB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627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2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Zstupntext">
    <w:name w:val="Placeholder Text"/>
    <w:basedOn w:val="Standardnpsmoodstavce"/>
    <w:uiPriority w:val="99"/>
    <w:semiHidden/>
    <w:rsid w:val="00D246B4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8D3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36C3"/>
  </w:style>
  <w:style w:type="paragraph" w:styleId="Zpat">
    <w:name w:val="footer"/>
    <w:basedOn w:val="Normln"/>
    <w:link w:val="ZpatChar"/>
    <w:uiPriority w:val="99"/>
    <w:unhideWhenUsed/>
    <w:rsid w:val="008D36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36C3"/>
  </w:style>
  <w:style w:type="paragraph" w:styleId="Bezmezer">
    <w:name w:val="No Spacing"/>
    <w:link w:val="BezmezerChar"/>
    <w:uiPriority w:val="1"/>
    <w:qFormat/>
    <w:rsid w:val="008D36C3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8D36C3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392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Rada</dc:creator>
  <cp:keywords/>
  <dc:description/>
  <cp:lastModifiedBy>Jana Műllerová</cp:lastModifiedBy>
  <cp:revision>2</cp:revision>
  <dcterms:created xsi:type="dcterms:W3CDTF">2022-10-30T23:06:00Z</dcterms:created>
  <dcterms:modified xsi:type="dcterms:W3CDTF">2022-10-30T23:06:00Z</dcterms:modified>
</cp:coreProperties>
</file>