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4AC9A" w14:textId="416FF0DB" w:rsidR="0000768D" w:rsidRDefault="000076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Cambria" w:eastAsia="Cambria" w:hAnsi="Cambria" w:cs="Cambria"/>
          <w:noProof/>
          <w:color w:val="366091"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7BB2C6B9" wp14:editId="79134EB0">
            <wp:simplePos x="0" y="0"/>
            <wp:positionH relativeFrom="margin">
              <wp:posOffset>0</wp:posOffset>
            </wp:positionH>
            <wp:positionV relativeFrom="margin">
              <wp:posOffset>342900</wp:posOffset>
            </wp:positionV>
            <wp:extent cx="8280400" cy="4906010"/>
            <wp:effectExtent l="0" t="0" r="0" b="0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0400" cy="4906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7BCB36" w14:textId="4FC1308A" w:rsidR="0000768D" w:rsidRDefault="0000768D">
      <w:pP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br w:type="page"/>
      </w:r>
    </w:p>
    <w:p w14:paraId="291523F3" w14:textId="77777777" w:rsidR="00915256" w:rsidRDefault="0091525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29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96"/>
        <w:gridCol w:w="6454"/>
      </w:tblGrid>
      <w:tr w:rsidR="00915256" w14:paraId="386F6271" w14:textId="77777777">
        <w:tc>
          <w:tcPr>
            <w:tcW w:w="6496" w:type="dxa"/>
            <w:shd w:val="clear" w:color="auto" w:fill="D9D9D9"/>
          </w:tcPr>
          <w:p w14:paraId="20AE6896" w14:textId="77777777" w:rsidR="0091525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Planning – evidence of effective lesson planning and preparation</w:t>
            </w:r>
          </w:p>
        </w:tc>
        <w:tc>
          <w:tcPr>
            <w:tcW w:w="6454" w:type="dxa"/>
            <w:shd w:val="clear" w:color="auto" w:fill="D9D9D9"/>
          </w:tcPr>
          <w:p w14:paraId="5DEF17C2" w14:textId="77777777" w:rsidR="0091525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Comments/examples</w:t>
            </w:r>
          </w:p>
        </w:tc>
      </w:tr>
      <w:tr w:rsidR="00915256" w14:paraId="3F691320" w14:textId="77777777">
        <w:tc>
          <w:tcPr>
            <w:tcW w:w="6496" w:type="dxa"/>
          </w:tcPr>
          <w:p w14:paraId="24205149" w14:textId="77777777" w:rsidR="00915256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The lesson addresses meaningful learning outcomes.</w:t>
            </w:r>
          </w:p>
        </w:tc>
        <w:tc>
          <w:tcPr>
            <w:tcW w:w="6454" w:type="dxa"/>
          </w:tcPr>
          <w:p w14:paraId="06DB14E5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1DBD5196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02EFAA68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45317888" w14:textId="77777777">
        <w:tc>
          <w:tcPr>
            <w:tcW w:w="6496" w:type="dxa"/>
          </w:tcPr>
          <w:p w14:paraId="3D0F8712" w14:textId="77777777" w:rsidR="00915256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The lesson is a coherent sequence of learning activities that link together to form a whole. The lesson is logically sequenced. </w:t>
            </w:r>
          </w:p>
        </w:tc>
        <w:tc>
          <w:tcPr>
            <w:tcW w:w="6454" w:type="dxa"/>
          </w:tcPr>
          <w:p w14:paraId="17BDA338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612B617A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8475FC2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3D0FA4A3" w14:textId="77777777">
        <w:tc>
          <w:tcPr>
            <w:tcW w:w="6496" w:type="dxa"/>
          </w:tcPr>
          <w:p w14:paraId="15E9D832" w14:textId="77777777" w:rsidR="00915256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The activities are directly related to the aims and objectives of the lesson.</w:t>
            </w:r>
          </w:p>
        </w:tc>
        <w:tc>
          <w:tcPr>
            <w:tcW w:w="6454" w:type="dxa"/>
          </w:tcPr>
          <w:p w14:paraId="4717A106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7089391F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B614136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10241FA1" w14:textId="77777777">
        <w:tc>
          <w:tcPr>
            <w:tcW w:w="6496" w:type="dxa"/>
          </w:tcPr>
          <w:p w14:paraId="1C2BC9E6" w14:textId="77777777" w:rsidR="00915256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The activities are suitable for the age, level and needs of the learners.</w:t>
            </w:r>
          </w:p>
        </w:tc>
        <w:tc>
          <w:tcPr>
            <w:tcW w:w="6454" w:type="dxa"/>
          </w:tcPr>
          <w:p w14:paraId="56ED375F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657227E7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6771B470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38179184" w14:textId="77777777">
        <w:tc>
          <w:tcPr>
            <w:tcW w:w="6496" w:type="dxa"/>
          </w:tcPr>
          <w:p w14:paraId="54DE2F64" w14:textId="77777777" w:rsidR="00915256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The teacher conducts student-centred activities/Students are engaged.</w:t>
            </w:r>
          </w:p>
        </w:tc>
        <w:tc>
          <w:tcPr>
            <w:tcW w:w="6454" w:type="dxa"/>
          </w:tcPr>
          <w:p w14:paraId="6ACCE93D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21CC82A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3537C89A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560A566C" w14:textId="77777777">
        <w:tc>
          <w:tcPr>
            <w:tcW w:w="6496" w:type="dxa"/>
          </w:tcPr>
          <w:p w14:paraId="7B36390F" w14:textId="77777777" w:rsidR="00915256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The class contains a variety of activities to address the diverse needs of the learners.</w:t>
            </w:r>
          </w:p>
        </w:tc>
        <w:tc>
          <w:tcPr>
            <w:tcW w:w="6454" w:type="dxa"/>
          </w:tcPr>
          <w:p w14:paraId="6A37F8EC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005554F9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64A982C3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1E083AC7" w14:textId="77777777">
        <w:tc>
          <w:tcPr>
            <w:tcW w:w="6496" w:type="dxa"/>
          </w:tcPr>
          <w:p w14:paraId="65A23E74" w14:textId="77777777" w:rsidR="00915256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The lesson provides opportunities for the learners to take part in extended practice with using language in a meaningful way.</w:t>
            </w:r>
          </w:p>
        </w:tc>
        <w:tc>
          <w:tcPr>
            <w:tcW w:w="6454" w:type="dxa"/>
          </w:tcPr>
          <w:p w14:paraId="1C42E473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4D42D05D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17406FA8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41E07EEC" w14:textId="77777777">
        <w:tc>
          <w:tcPr>
            <w:tcW w:w="6496" w:type="dxa"/>
          </w:tcPr>
          <w:p w14:paraId="3CC3A75B" w14:textId="77777777" w:rsidR="00915256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Practice in different language skills is provided.</w:t>
            </w:r>
          </w:p>
          <w:p w14:paraId="38F81757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2"/>
                <w:szCs w:val="22"/>
              </w:rPr>
            </w:pPr>
          </w:p>
        </w:tc>
        <w:tc>
          <w:tcPr>
            <w:tcW w:w="6454" w:type="dxa"/>
          </w:tcPr>
          <w:p w14:paraId="20A430CF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5F1449F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23E27648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</w:tbl>
    <w:p w14:paraId="5C720A9C" w14:textId="77777777" w:rsidR="00915256" w:rsidRDefault="00915256"/>
    <w:p w14:paraId="1E0DEB93" w14:textId="77777777" w:rsidR="00915256" w:rsidRDefault="00000000">
      <w:bookmarkStart w:id="0" w:name="_gjdgxs" w:colFirst="0" w:colLast="0"/>
      <w:bookmarkEnd w:id="0"/>
      <w:r>
        <w:br w:type="page"/>
      </w:r>
    </w:p>
    <w:tbl>
      <w:tblPr>
        <w:tblStyle w:val="a0"/>
        <w:tblW w:w="129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70"/>
        <w:gridCol w:w="6480"/>
      </w:tblGrid>
      <w:tr w:rsidR="00915256" w14:paraId="3B9CDAEA" w14:textId="77777777">
        <w:tc>
          <w:tcPr>
            <w:tcW w:w="6470" w:type="dxa"/>
            <w:shd w:val="clear" w:color="auto" w:fill="D9D9D9"/>
          </w:tcPr>
          <w:p w14:paraId="17132545" w14:textId="77777777" w:rsidR="0091525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Instructing – effective language and lesson objective scaffolding</w:t>
            </w:r>
          </w:p>
        </w:tc>
        <w:tc>
          <w:tcPr>
            <w:tcW w:w="6480" w:type="dxa"/>
            <w:shd w:val="clear" w:color="auto" w:fill="D9D9D9"/>
          </w:tcPr>
          <w:p w14:paraId="54898AC0" w14:textId="77777777" w:rsidR="0091525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Comments/examples</w:t>
            </w:r>
          </w:p>
        </w:tc>
      </w:tr>
      <w:tr w:rsidR="00915256" w14:paraId="2E4C6840" w14:textId="77777777">
        <w:tc>
          <w:tcPr>
            <w:tcW w:w="6470" w:type="dxa"/>
          </w:tcPr>
          <w:p w14:paraId="0B8723D2" w14:textId="77777777" w:rsidR="00915256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The teacher makes the aims and objectives of the lesson clear to the learners.</w:t>
            </w:r>
          </w:p>
        </w:tc>
        <w:tc>
          <w:tcPr>
            <w:tcW w:w="6480" w:type="dxa"/>
          </w:tcPr>
          <w:p w14:paraId="5A75D67A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75B1E015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43EE76B2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088ACDD5" w14:textId="77777777">
        <w:tc>
          <w:tcPr>
            <w:tcW w:w="6470" w:type="dxa"/>
          </w:tcPr>
          <w:p w14:paraId="44483412" w14:textId="77777777" w:rsidR="00915256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The lesson is adequately paced. </w:t>
            </w:r>
          </w:p>
        </w:tc>
        <w:tc>
          <w:tcPr>
            <w:tcW w:w="6480" w:type="dxa"/>
          </w:tcPr>
          <w:p w14:paraId="210261B2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736AA441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D2C5376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31649BF6" w14:textId="77777777">
        <w:tc>
          <w:tcPr>
            <w:tcW w:w="6470" w:type="dxa"/>
          </w:tcPr>
          <w:p w14:paraId="50071070" w14:textId="77777777" w:rsidR="00915256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Instructions and explanations are brief and clear.</w:t>
            </w:r>
          </w:p>
        </w:tc>
        <w:tc>
          <w:tcPr>
            <w:tcW w:w="6480" w:type="dxa"/>
          </w:tcPr>
          <w:p w14:paraId="3A0E6B09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62D03A5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17F1C6CE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23F4C354" w14:textId="77777777">
        <w:tc>
          <w:tcPr>
            <w:tcW w:w="6470" w:type="dxa"/>
          </w:tcPr>
          <w:p w14:paraId="7BBFFF03" w14:textId="77777777" w:rsidR="00915256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The textbook and materials are effectively integrated into the class. </w:t>
            </w:r>
          </w:p>
        </w:tc>
        <w:tc>
          <w:tcPr>
            <w:tcW w:w="6480" w:type="dxa"/>
          </w:tcPr>
          <w:p w14:paraId="0FA6FD58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1451D823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22DD6EEA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6990EAA6" w14:textId="77777777">
        <w:tc>
          <w:tcPr>
            <w:tcW w:w="6470" w:type="dxa"/>
          </w:tcPr>
          <w:p w14:paraId="7FF62974" w14:textId="77777777" w:rsidR="00915256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The teacher adjusts instruction when the lesson is not working.</w:t>
            </w:r>
          </w:p>
        </w:tc>
        <w:tc>
          <w:tcPr>
            <w:tcW w:w="6480" w:type="dxa"/>
          </w:tcPr>
          <w:p w14:paraId="21A15355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4506B806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2DCE9759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0A12E35A" w14:textId="77777777">
        <w:tc>
          <w:tcPr>
            <w:tcW w:w="6470" w:type="dxa"/>
          </w:tcPr>
          <w:p w14:paraId="7786E0C8" w14:textId="77777777" w:rsidR="00915256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The teacher uses resources and strategies that build on learner’s’ reasoning, problem solving and critical thinking skills, helping them become independent learners. </w:t>
            </w:r>
          </w:p>
          <w:p w14:paraId="0C6A49E0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2"/>
                <w:szCs w:val="22"/>
              </w:rPr>
            </w:pPr>
          </w:p>
        </w:tc>
        <w:tc>
          <w:tcPr>
            <w:tcW w:w="6480" w:type="dxa"/>
          </w:tcPr>
          <w:p w14:paraId="64A0DB88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30EB02FD" w14:textId="77777777">
        <w:tc>
          <w:tcPr>
            <w:tcW w:w="6470" w:type="dxa"/>
          </w:tcPr>
          <w:p w14:paraId="11A8993D" w14:textId="77777777" w:rsidR="00915256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The board is effectively used as a teaching tool. </w:t>
            </w:r>
          </w:p>
        </w:tc>
        <w:tc>
          <w:tcPr>
            <w:tcW w:w="6480" w:type="dxa"/>
          </w:tcPr>
          <w:p w14:paraId="0C0B6CB7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2D565AC2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64E499BE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</w:tbl>
    <w:p w14:paraId="42DE6C24" w14:textId="77777777" w:rsidR="00915256" w:rsidRDefault="00915256"/>
    <w:p w14:paraId="69E77ED0" w14:textId="77777777" w:rsidR="00915256" w:rsidRDefault="00000000">
      <w:r>
        <w:br w:type="page"/>
      </w:r>
    </w:p>
    <w:p w14:paraId="70F8D451" w14:textId="77777777" w:rsidR="00915256" w:rsidRDefault="00915256"/>
    <w:tbl>
      <w:tblPr>
        <w:tblStyle w:val="a1"/>
        <w:tblW w:w="129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99"/>
        <w:gridCol w:w="6451"/>
      </w:tblGrid>
      <w:tr w:rsidR="00915256" w14:paraId="6C52D49C" w14:textId="77777777">
        <w:tc>
          <w:tcPr>
            <w:tcW w:w="6499" w:type="dxa"/>
            <w:shd w:val="clear" w:color="auto" w:fill="D9D9D9"/>
          </w:tcPr>
          <w:p w14:paraId="14F610B4" w14:textId="77777777" w:rsidR="0091525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Learning</w:t>
            </w:r>
          </w:p>
        </w:tc>
        <w:tc>
          <w:tcPr>
            <w:tcW w:w="6451" w:type="dxa"/>
            <w:shd w:val="clear" w:color="auto" w:fill="D9D9D9"/>
          </w:tcPr>
          <w:p w14:paraId="3EEB84CF" w14:textId="77777777" w:rsidR="0091525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Comments/examples</w:t>
            </w:r>
          </w:p>
        </w:tc>
      </w:tr>
      <w:tr w:rsidR="00915256" w14:paraId="3293B481" w14:textId="77777777">
        <w:tc>
          <w:tcPr>
            <w:tcW w:w="6499" w:type="dxa"/>
          </w:tcPr>
          <w:p w14:paraId="40B35597" w14:textId="77777777" w:rsidR="00915256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Genuine interaction takes place. </w:t>
            </w:r>
          </w:p>
        </w:tc>
        <w:tc>
          <w:tcPr>
            <w:tcW w:w="6451" w:type="dxa"/>
          </w:tcPr>
          <w:p w14:paraId="3AE75181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72E9EEC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7F5F879E" w14:textId="77777777">
        <w:tc>
          <w:tcPr>
            <w:tcW w:w="6499" w:type="dxa"/>
          </w:tcPr>
          <w:p w14:paraId="67807A80" w14:textId="77777777" w:rsidR="00915256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The teacher encourages the learners to use the target language. </w:t>
            </w:r>
          </w:p>
        </w:tc>
        <w:tc>
          <w:tcPr>
            <w:tcW w:w="6451" w:type="dxa"/>
          </w:tcPr>
          <w:p w14:paraId="46E85ED6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B8B0584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7DFA9401" w14:textId="77777777">
        <w:tc>
          <w:tcPr>
            <w:tcW w:w="6499" w:type="dxa"/>
          </w:tcPr>
          <w:p w14:paraId="0EE2C378" w14:textId="77777777" w:rsidR="00915256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The teacher speaks in L2 and uses L1 with a clear purpose. </w:t>
            </w:r>
          </w:p>
        </w:tc>
        <w:tc>
          <w:tcPr>
            <w:tcW w:w="6451" w:type="dxa"/>
          </w:tcPr>
          <w:p w14:paraId="2C718ADE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1AE929F0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368AF5F6" w14:textId="77777777">
        <w:tc>
          <w:tcPr>
            <w:tcW w:w="6499" w:type="dxa"/>
          </w:tcPr>
          <w:p w14:paraId="110CF6EF" w14:textId="77777777" w:rsidR="00915256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The teacher provides learners with scaffolding (support/guidance) when necessary.</w:t>
            </w:r>
          </w:p>
          <w:p w14:paraId="3969D902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2"/>
                <w:szCs w:val="22"/>
              </w:rPr>
            </w:pPr>
          </w:p>
        </w:tc>
        <w:tc>
          <w:tcPr>
            <w:tcW w:w="6451" w:type="dxa"/>
          </w:tcPr>
          <w:p w14:paraId="2CB705AF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0461C9E5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1358BFEC" w14:textId="77777777">
        <w:tc>
          <w:tcPr>
            <w:tcW w:w="6499" w:type="dxa"/>
          </w:tcPr>
          <w:p w14:paraId="0C0AB8CF" w14:textId="77777777" w:rsidR="00915256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Student participation is encouraged through questions, examples, definitions, explanations, comments, and peer correction. </w:t>
            </w:r>
          </w:p>
          <w:p w14:paraId="126099E5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2"/>
                <w:szCs w:val="22"/>
              </w:rPr>
            </w:pPr>
          </w:p>
        </w:tc>
        <w:tc>
          <w:tcPr>
            <w:tcW w:w="6451" w:type="dxa"/>
          </w:tcPr>
          <w:p w14:paraId="1EFC9E9D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C5DBE42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44898424" w14:textId="77777777">
        <w:tc>
          <w:tcPr>
            <w:tcW w:w="6499" w:type="dxa"/>
          </w:tcPr>
          <w:p w14:paraId="4EC78152" w14:textId="77777777" w:rsidR="00915256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Student talk is </w:t>
            </w:r>
            <w:proofErr w:type="gramStart"/>
            <w:r>
              <w:rPr>
                <w:color w:val="000000"/>
                <w:sz w:val="22"/>
                <w:szCs w:val="22"/>
              </w:rPr>
              <w:t>maximize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and teacher’s is minimized when possible. </w:t>
            </w:r>
          </w:p>
        </w:tc>
        <w:tc>
          <w:tcPr>
            <w:tcW w:w="6451" w:type="dxa"/>
          </w:tcPr>
          <w:p w14:paraId="56B916A8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15A70C24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6DE09560" w14:textId="77777777">
        <w:tc>
          <w:tcPr>
            <w:tcW w:w="6499" w:type="dxa"/>
          </w:tcPr>
          <w:p w14:paraId="6A9F225B" w14:textId="77777777" w:rsidR="00915256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</w:t>
            </w:r>
            <w:r>
              <w:rPr>
                <w:color w:val="000000"/>
                <w:sz w:val="22"/>
                <w:szCs w:val="22"/>
              </w:rPr>
              <w:t>he lesson is effectively managed.</w:t>
            </w:r>
          </w:p>
        </w:tc>
        <w:tc>
          <w:tcPr>
            <w:tcW w:w="6451" w:type="dxa"/>
          </w:tcPr>
          <w:p w14:paraId="75F5EF9F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</w:p>
          <w:p w14:paraId="76F69C8C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</w:p>
        </w:tc>
      </w:tr>
      <w:tr w:rsidR="00915256" w14:paraId="798DD877" w14:textId="77777777">
        <w:tc>
          <w:tcPr>
            <w:tcW w:w="6499" w:type="dxa"/>
          </w:tcPr>
          <w:p w14:paraId="5BCF8114" w14:textId="77777777" w:rsidR="00915256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The teacher fosters collaborative learning by means of effective pair-work/group-work activities. </w:t>
            </w:r>
          </w:p>
          <w:p w14:paraId="4297CA30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2"/>
                <w:szCs w:val="22"/>
              </w:rPr>
            </w:pPr>
          </w:p>
        </w:tc>
        <w:tc>
          <w:tcPr>
            <w:tcW w:w="6451" w:type="dxa"/>
          </w:tcPr>
          <w:p w14:paraId="543458D2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774051C5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04C3E3E8" w14:textId="77777777">
        <w:tc>
          <w:tcPr>
            <w:tcW w:w="6499" w:type="dxa"/>
          </w:tcPr>
          <w:p w14:paraId="51B64EA2" w14:textId="77777777" w:rsidR="00915256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Student’s errors are monitored and corrected effectively.</w:t>
            </w:r>
          </w:p>
        </w:tc>
        <w:tc>
          <w:tcPr>
            <w:tcW w:w="6451" w:type="dxa"/>
          </w:tcPr>
          <w:p w14:paraId="59F36B00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6A5CCA25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7A59576F" w14:textId="77777777">
        <w:tc>
          <w:tcPr>
            <w:tcW w:w="6499" w:type="dxa"/>
          </w:tcPr>
          <w:p w14:paraId="6A0AF56C" w14:textId="77777777" w:rsidR="00915256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The lesson creates a motivation to learn and provides opportunities for success.</w:t>
            </w:r>
          </w:p>
          <w:p w14:paraId="41762EA3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2"/>
                <w:szCs w:val="22"/>
              </w:rPr>
            </w:pPr>
          </w:p>
        </w:tc>
        <w:tc>
          <w:tcPr>
            <w:tcW w:w="6451" w:type="dxa"/>
          </w:tcPr>
          <w:p w14:paraId="6DE80D76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</w:tbl>
    <w:p w14:paraId="507C28FF" w14:textId="77777777" w:rsidR="00915256" w:rsidRDefault="00915256"/>
    <w:p w14:paraId="463D993A" w14:textId="77777777" w:rsidR="00915256" w:rsidRDefault="00000000">
      <w:r>
        <w:br w:type="page"/>
      </w:r>
    </w:p>
    <w:p w14:paraId="442C10B3" w14:textId="77777777" w:rsidR="00915256" w:rsidRDefault="00915256"/>
    <w:tbl>
      <w:tblPr>
        <w:tblStyle w:val="a2"/>
        <w:tblW w:w="129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75"/>
        <w:gridCol w:w="6475"/>
      </w:tblGrid>
      <w:tr w:rsidR="00915256" w14:paraId="3F7F49FD" w14:textId="77777777">
        <w:tc>
          <w:tcPr>
            <w:tcW w:w="6475" w:type="dxa"/>
            <w:shd w:val="clear" w:color="auto" w:fill="D9D9D9"/>
          </w:tcPr>
          <w:p w14:paraId="69897991" w14:textId="77777777" w:rsidR="0091525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Interpersonal dynamics – supportive environment that engages all learners</w:t>
            </w:r>
          </w:p>
        </w:tc>
        <w:tc>
          <w:tcPr>
            <w:tcW w:w="6475" w:type="dxa"/>
            <w:shd w:val="clear" w:color="auto" w:fill="D9D9D9"/>
          </w:tcPr>
          <w:p w14:paraId="5A09A802" w14:textId="77777777" w:rsidR="0091525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Comments/examples</w:t>
            </w:r>
          </w:p>
        </w:tc>
      </w:tr>
      <w:tr w:rsidR="00915256" w14:paraId="060E3501" w14:textId="77777777">
        <w:tc>
          <w:tcPr>
            <w:tcW w:w="6475" w:type="dxa"/>
          </w:tcPr>
          <w:p w14:paraId="11465304" w14:textId="77777777" w:rsidR="0091525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The teacher demonstrates awareness of individual learners’ needs.</w:t>
            </w:r>
          </w:p>
        </w:tc>
        <w:tc>
          <w:tcPr>
            <w:tcW w:w="6475" w:type="dxa"/>
          </w:tcPr>
          <w:p w14:paraId="51EB8DB4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4A816A5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4F799321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7982478E" w14:textId="77777777">
        <w:tc>
          <w:tcPr>
            <w:tcW w:w="6475" w:type="dxa"/>
          </w:tcPr>
          <w:p w14:paraId="6A141CEF" w14:textId="77777777" w:rsidR="0091525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The teacher makes a conscious effort to pay attention to all students equally. </w:t>
            </w:r>
          </w:p>
        </w:tc>
        <w:tc>
          <w:tcPr>
            <w:tcW w:w="6475" w:type="dxa"/>
          </w:tcPr>
          <w:p w14:paraId="20A6F829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408AEF9F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2D177F7A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03FF1561" w14:textId="77777777">
        <w:tc>
          <w:tcPr>
            <w:tcW w:w="6475" w:type="dxa"/>
          </w:tcPr>
          <w:p w14:paraId="1600036E" w14:textId="77777777" w:rsidR="0091525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The teacher praises and encourages the learners.</w:t>
            </w:r>
          </w:p>
        </w:tc>
        <w:tc>
          <w:tcPr>
            <w:tcW w:w="6475" w:type="dxa"/>
          </w:tcPr>
          <w:p w14:paraId="19905BB8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21B63A1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7FCA03C2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2DC1533A" w14:textId="77777777">
        <w:tc>
          <w:tcPr>
            <w:tcW w:w="6475" w:type="dxa"/>
          </w:tcPr>
          <w:p w14:paraId="6BE3CCED" w14:textId="77777777" w:rsidR="0091525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The teacher uses gestures, body language and/or </w:t>
            </w:r>
            <w:proofErr w:type="spellStart"/>
            <w:r>
              <w:rPr>
                <w:color w:val="000000"/>
                <w:sz w:val="22"/>
                <w:szCs w:val="22"/>
              </w:rPr>
              <w:t>humor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to enliven the class. </w:t>
            </w:r>
          </w:p>
        </w:tc>
        <w:tc>
          <w:tcPr>
            <w:tcW w:w="6475" w:type="dxa"/>
          </w:tcPr>
          <w:p w14:paraId="1D39A420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475A1533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65EC1A7E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5B361846" w14:textId="77777777">
        <w:tc>
          <w:tcPr>
            <w:tcW w:w="6475" w:type="dxa"/>
          </w:tcPr>
          <w:p w14:paraId="6CA2B0C8" w14:textId="77777777" w:rsidR="0091525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The teacher models and promotes respectful, caring interactions which helped maintain a classroom atmosphere that is conducive to learning. </w:t>
            </w:r>
          </w:p>
        </w:tc>
        <w:tc>
          <w:tcPr>
            <w:tcW w:w="6475" w:type="dxa"/>
          </w:tcPr>
          <w:p w14:paraId="3864EB42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12A20D89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6DEDE9FA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7FC4149A" w14:textId="77777777">
        <w:tc>
          <w:tcPr>
            <w:tcW w:w="6475" w:type="dxa"/>
          </w:tcPr>
          <w:p w14:paraId="454E2A65" w14:textId="77777777" w:rsidR="0091525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The seating arrangement is appropriate for each activity and allows teacher to monitor learners. </w:t>
            </w:r>
          </w:p>
        </w:tc>
        <w:tc>
          <w:tcPr>
            <w:tcW w:w="6475" w:type="dxa"/>
          </w:tcPr>
          <w:p w14:paraId="62BD2CEC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0E713779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2869D95A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0BD2E58B" w14:textId="77777777">
        <w:tc>
          <w:tcPr>
            <w:tcW w:w="6475" w:type="dxa"/>
          </w:tcPr>
          <w:p w14:paraId="20576004" w14:textId="77777777" w:rsidR="0091525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The teacher makes an effort to keep students attentive, engaged and interested throughout the class. </w:t>
            </w:r>
          </w:p>
        </w:tc>
        <w:tc>
          <w:tcPr>
            <w:tcW w:w="6475" w:type="dxa"/>
          </w:tcPr>
          <w:p w14:paraId="530B4DE5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73B83F3A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7E5E89A1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</w:tbl>
    <w:p w14:paraId="34BCC94F" w14:textId="77777777" w:rsidR="00915256" w:rsidRDefault="00000000">
      <w:r>
        <w:br w:type="page"/>
      </w:r>
    </w:p>
    <w:tbl>
      <w:tblPr>
        <w:tblStyle w:val="a3"/>
        <w:tblW w:w="129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66"/>
        <w:gridCol w:w="6484"/>
      </w:tblGrid>
      <w:tr w:rsidR="00915256" w14:paraId="3E96ACAB" w14:textId="77777777">
        <w:tc>
          <w:tcPr>
            <w:tcW w:w="6466" w:type="dxa"/>
            <w:shd w:val="clear" w:color="auto" w:fill="D9D9D9"/>
          </w:tcPr>
          <w:p w14:paraId="49839DF0" w14:textId="77777777" w:rsidR="0091525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The teacher and learners – performance in class</w:t>
            </w:r>
          </w:p>
        </w:tc>
        <w:tc>
          <w:tcPr>
            <w:tcW w:w="6484" w:type="dxa"/>
            <w:shd w:val="clear" w:color="auto" w:fill="D9D9D9"/>
          </w:tcPr>
          <w:p w14:paraId="594EC98B" w14:textId="77777777" w:rsidR="0091525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Comments/examples</w:t>
            </w:r>
          </w:p>
        </w:tc>
      </w:tr>
      <w:tr w:rsidR="00915256" w14:paraId="0979E11A" w14:textId="77777777">
        <w:tc>
          <w:tcPr>
            <w:tcW w:w="6466" w:type="dxa"/>
          </w:tcPr>
          <w:p w14:paraId="356AE76D" w14:textId="77777777" w:rsidR="00915256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The teacher speaks clearly and loudly enough for all to hear. </w:t>
            </w:r>
          </w:p>
        </w:tc>
        <w:tc>
          <w:tcPr>
            <w:tcW w:w="6484" w:type="dxa"/>
          </w:tcPr>
          <w:p w14:paraId="613D0920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7D940A3B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33597212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79B00F60" w14:textId="77777777">
        <w:tc>
          <w:tcPr>
            <w:tcW w:w="6466" w:type="dxa"/>
          </w:tcPr>
          <w:p w14:paraId="23BD5DA4" w14:textId="77777777" w:rsidR="00915256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The teacher adjusts his/her speech to the English-language level of the learners. </w:t>
            </w:r>
          </w:p>
        </w:tc>
        <w:tc>
          <w:tcPr>
            <w:tcW w:w="6484" w:type="dxa"/>
          </w:tcPr>
          <w:p w14:paraId="32BE2316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4354D9E9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29388E19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19BB67F9" w14:textId="77777777">
        <w:tc>
          <w:tcPr>
            <w:tcW w:w="6466" w:type="dxa"/>
          </w:tcPr>
          <w:p w14:paraId="724ABBDA" w14:textId="77777777" w:rsidR="00915256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The teacher’s language is appropriate for the given context. </w:t>
            </w:r>
          </w:p>
        </w:tc>
        <w:tc>
          <w:tcPr>
            <w:tcW w:w="6484" w:type="dxa"/>
          </w:tcPr>
          <w:p w14:paraId="38157C47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2B4D80CB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752ACC8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7E8BC0C4" w14:textId="77777777">
        <w:tc>
          <w:tcPr>
            <w:tcW w:w="6466" w:type="dxa"/>
          </w:tcPr>
          <w:p w14:paraId="459083D6" w14:textId="77777777" w:rsidR="00915256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The learners are motive and participate in all activities</w:t>
            </w:r>
          </w:p>
        </w:tc>
        <w:tc>
          <w:tcPr>
            <w:tcW w:w="6484" w:type="dxa"/>
          </w:tcPr>
          <w:p w14:paraId="541E946A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34308106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43D286D7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2DDF9038" w14:textId="77777777">
        <w:tc>
          <w:tcPr>
            <w:tcW w:w="6466" w:type="dxa"/>
          </w:tcPr>
          <w:p w14:paraId="526F172A" w14:textId="77777777" w:rsidR="00915256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The learners use the target language among themselves and with the teacher. </w:t>
            </w:r>
          </w:p>
        </w:tc>
        <w:tc>
          <w:tcPr>
            <w:tcW w:w="6484" w:type="dxa"/>
          </w:tcPr>
          <w:p w14:paraId="0AD878C2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2D9D5D6E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09160C39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15256" w14:paraId="2869741D" w14:textId="77777777">
        <w:tc>
          <w:tcPr>
            <w:tcW w:w="6466" w:type="dxa"/>
          </w:tcPr>
          <w:p w14:paraId="74AC7FF2" w14:textId="77777777" w:rsidR="00915256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The learners relate very well with the group and the teacher. </w:t>
            </w:r>
          </w:p>
        </w:tc>
        <w:tc>
          <w:tcPr>
            <w:tcW w:w="6484" w:type="dxa"/>
          </w:tcPr>
          <w:p w14:paraId="18B54B52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7E174B8C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EBA33FE" w14:textId="77777777" w:rsidR="00915256" w:rsidRDefault="00915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</w:tbl>
    <w:p w14:paraId="70983208" w14:textId="77777777" w:rsidR="00915256" w:rsidRDefault="00915256"/>
    <w:sectPr w:rsidR="00915256">
      <w:pgSz w:w="15840" w:h="12240" w:orient="landscape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91EA2"/>
    <w:multiLevelType w:val="multilevel"/>
    <w:tmpl w:val="C652DD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7C5786"/>
    <w:multiLevelType w:val="multilevel"/>
    <w:tmpl w:val="D098D5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DDA3EDD"/>
    <w:multiLevelType w:val="multilevel"/>
    <w:tmpl w:val="C9AE9E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C30037"/>
    <w:multiLevelType w:val="multilevel"/>
    <w:tmpl w:val="C79C3F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BA54341"/>
    <w:multiLevelType w:val="multilevel"/>
    <w:tmpl w:val="B002CD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52894836">
    <w:abstractNumId w:val="0"/>
  </w:num>
  <w:num w:numId="2" w16cid:durableId="1540162203">
    <w:abstractNumId w:val="2"/>
  </w:num>
  <w:num w:numId="3" w16cid:durableId="1715807089">
    <w:abstractNumId w:val="1"/>
  </w:num>
  <w:num w:numId="4" w16cid:durableId="1795446451">
    <w:abstractNumId w:val="3"/>
  </w:num>
  <w:num w:numId="5" w16cid:durableId="13067441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256"/>
    <w:rsid w:val="0000768D"/>
    <w:rsid w:val="0091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6EA15B"/>
  <w15:docId w15:val="{52B75C56-6439-174F-B82E-91AA4D2C9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497</Words>
  <Characters>2933</Characters>
  <Application>Microsoft Office Word</Application>
  <DocSecurity>0</DocSecurity>
  <Lines>24</Lines>
  <Paragraphs>6</Paragraphs>
  <ScaleCrop>false</ScaleCrop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Topinka</cp:lastModifiedBy>
  <cp:revision>2</cp:revision>
  <dcterms:created xsi:type="dcterms:W3CDTF">2022-12-06T10:04:00Z</dcterms:created>
  <dcterms:modified xsi:type="dcterms:W3CDTF">2022-12-06T10:04:00Z</dcterms:modified>
</cp:coreProperties>
</file>