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F48" w:rsidRPr="00A914F7" w:rsidRDefault="00744F48" w:rsidP="00744F48">
      <w:pPr>
        <w:spacing w:line="360" w:lineRule="auto"/>
        <w:jc w:val="both"/>
        <w:rPr>
          <w:color w:val="000000"/>
        </w:rPr>
      </w:pPr>
      <w:r w:rsidRPr="00A914F7">
        <w:rPr>
          <w:b/>
          <w:bCs/>
          <w:color w:val="0000FF"/>
        </w:rPr>
        <w:t>Členění projektivních technik</w:t>
      </w:r>
    </w:p>
    <w:p w:rsidR="00744F48" w:rsidRPr="00A914F7" w:rsidRDefault="00744F48" w:rsidP="00744F48">
      <w:pPr>
        <w:spacing w:line="360" w:lineRule="auto"/>
        <w:jc w:val="both"/>
        <w:rPr>
          <w:color w:val="000000"/>
        </w:rPr>
      </w:pPr>
    </w:p>
    <w:p w:rsidR="00744F48" w:rsidRPr="00A914F7" w:rsidRDefault="00744F48" w:rsidP="00744F48">
      <w:pPr>
        <w:spacing w:line="360" w:lineRule="auto"/>
        <w:jc w:val="both"/>
        <w:rPr>
          <w:color w:val="000000"/>
        </w:rPr>
      </w:pPr>
      <w:bookmarkStart w:id="0" w:name="_GoBack"/>
      <w:bookmarkEnd w:id="0"/>
      <w:r w:rsidRPr="00A914F7">
        <w:rPr>
          <w:color w:val="000000"/>
        </w:rPr>
        <w:t>V odborné literatuře se objevuje velké množství různého dělení projektivních technik a některá z nich si připomeneme.</w:t>
      </w:r>
    </w:p>
    <w:p w:rsidR="00744F48" w:rsidRPr="00A914F7" w:rsidRDefault="00744F48" w:rsidP="00744F48">
      <w:pPr>
        <w:spacing w:line="360" w:lineRule="auto"/>
        <w:jc w:val="center"/>
        <w:rPr>
          <w:color w:val="808080"/>
        </w:rPr>
      </w:pPr>
      <w:r w:rsidRPr="00A914F7">
        <w:rPr>
          <w:noProof/>
        </w:rPr>
        <w:drawing>
          <wp:inline distT="0" distB="0" distL="0" distR="0">
            <wp:extent cx="3057525" cy="2631993"/>
            <wp:effectExtent l="19050" t="0" r="9525" b="0"/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631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F48" w:rsidRPr="00A914F7" w:rsidRDefault="00744F48" w:rsidP="00744F48">
      <w:pPr>
        <w:spacing w:line="360" w:lineRule="auto"/>
        <w:jc w:val="both"/>
        <w:rPr>
          <w:color w:val="000000"/>
        </w:rPr>
      </w:pPr>
    </w:p>
    <w:p w:rsidR="00744F48" w:rsidRPr="00A914F7" w:rsidRDefault="00744F48" w:rsidP="00744F48">
      <w:pPr>
        <w:spacing w:line="360" w:lineRule="auto"/>
        <w:jc w:val="center"/>
        <w:rPr>
          <w:color w:val="808080"/>
        </w:rPr>
      </w:pPr>
      <w:r w:rsidRPr="00A914F7">
        <w:rPr>
          <w:noProof/>
        </w:rPr>
        <w:drawing>
          <wp:inline distT="0" distB="0" distL="0" distR="0">
            <wp:extent cx="3943350" cy="1725216"/>
            <wp:effectExtent l="19050" t="0" r="0" b="0"/>
            <wp:docPr id="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725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F48" w:rsidRPr="00A914F7" w:rsidRDefault="00744F48" w:rsidP="00744F48">
      <w:pPr>
        <w:spacing w:line="360" w:lineRule="auto"/>
        <w:jc w:val="center"/>
        <w:rPr>
          <w:color w:val="808080"/>
        </w:rPr>
      </w:pPr>
      <w:r w:rsidRPr="00A914F7">
        <w:rPr>
          <w:noProof/>
        </w:rPr>
        <w:drawing>
          <wp:inline distT="0" distB="0" distL="0" distR="0">
            <wp:extent cx="3533775" cy="1956553"/>
            <wp:effectExtent l="19050" t="0" r="9525" b="0"/>
            <wp:docPr id="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956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F48" w:rsidRPr="00A914F7" w:rsidRDefault="00744F48" w:rsidP="00744F48">
      <w:pPr>
        <w:spacing w:line="360" w:lineRule="auto"/>
        <w:jc w:val="both"/>
        <w:rPr>
          <w:color w:val="000000"/>
        </w:rPr>
      </w:pPr>
    </w:p>
    <w:p w:rsidR="00174907" w:rsidRDefault="00174907"/>
    <w:sectPr w:rsidR="00174907" w:rsidSect="0017490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4BA" w:rsidRDefault="006864BA" w:rsidP="00DE6239">
      <w:r>
        <w:separator/>
      </w:r>
    </w:p>
  </w:endnote>
  <w:endnote w:type="continuationSeparator" w:id="0">
    <w:p w:rsidR="006864BA" w:rsidRDefault="006864BA" w:rsidP="00DE6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4BA" w:rsidRDefault="006864BA" w:rsidP="00DE6239">
      <w:r>
        <w:separator/>
      </w:r>
    </w:p>
  </w:footnote>
  <w:footnote w:type="continuationSeparator" w:id="0">
    <w:p w:rsidR="006864BA" w:rsidRDefault="006864BA" w:rsidP="00DE62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239" w:rsidRDefault="00DE6239" w:rsidP="00DE6239">
    <w:pPr>
      <w:pStyle w:val="Zhlav"/>
      <w:jc w:val="center"/>
    </w:pPr>
    <w:r>
      <w:rPr>
        <w:noProof/>
      </w:rPr>
      <w:drawing>
        <wp:inline distT="0" distB="0" distL="0" distR="0" wp14:anchorId="24CEBE80" wp14:editId="7E8673CE">
          <wp:extent cx="4643755" cy="1029335"/>
          <wp:effectExtent l="0" t="0" r="4445" b="0"/>
          <wp:docPr id="4" name="Obrázek 3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6239" w:rsidRDefault="00DE623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F48"/>
    <w:rsid w:val="00174907"/>
    <w:rsid w:val="006864BA"/>
    <w:rsid w:val="00744F48"/>
    <w:rsid w:val="00DE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54E62-5369-4274-9794-4C371CD2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44F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44F4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4F48"/>
    <w:rPr>
      <w:rFonts w:ascii="Tahoma" w:eastAsiaTheme="minorEastAsi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E62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E6239"/>
    <w:rPr>
      <w:rFonts w:ascii="Arial" w:eastAsiaTheme="minorEastAsia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E62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E6239"/>
    <w:rPr>
      <w:rFonts w:ascii="Arial" w:eastAsiaTheme="minorEastAsia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lovasov</dc:creator>
  <cp:lastModifiedBy>martin.buk@tiscali.cz</cp:lastModifiedBy>
  <cp:revision>2</cp:revision>
  <dcterms:created xsi:type="dcterms:W3CDTF">2023-02-16T10:51:00Z</dcterms:created>
  <dcterms:modified xsi:type="dcterms:W3CDTF">2023-02-16T10:51:00Z</dcterms:modified>
</cp:coreProperties>
</file>