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Theme="minorHAnsi" w:hAnsiTheme="minorHAnsi" w:cstheme="minorBidi"/>
          <w:color w:val="4F81BD" w:themeColor="accent1"/>
        </w:rPr>
        <w:id w:val="-437912553"/>
        <w:docPartObj>
          <w:docPartGallery w:val="Cover Pages"/>
          <w:docPartUnique/>
        </w:docPartObj>
      </w:sdtPr>
      <w:sdtEndPr>
        <w:rPr>
          <w:color w:val="auto"/>
        </w:rPr>
      </w:sdtEndPr>
      <w:sdtContent>
        <w:p w14:paraId="292AC1D4" w14:textId="32A94855" w:rsidR="00805D69" w:rsidRDefault="00805D69" w:rsidP="00DE0517">
          <w:pPr>
            <w:pStyle w:val="Bezmezer"/>
            <w:spacing w:before="1540" w:after="240"/>
            <w:jc w:val="both"/>
            <w:rPr>
              <w:noProof/>
              <w:color w:val="4F81BD" w:themeColor="accent1"/>
            </w:rPr>
          </w:pPr>
        </w:p>
        <w:p w14:paraId="2348AB17" w14:textId="54BF7BB7" w:rsidR="00805D69" w:rsidRDefault="00805D69" w:rsidP="00DE0517">
          <w:pPr>
            <w:pStyle w:val="Bezmezer"/>
            <w:spacing w:before="1540" w:after="240"/>
            <w:jc w:val="both"/>
            <w:rPr>
              <w:color w:val="4F81BD" w:themeColor="accent1"/>
            </w:rPr>
          </w:pPr>
          <w:r>
            <w:rPr>
              <w:noProof/>
              <w:color w:val="4F81BD" w:themeColor="accent1"/>
            </w:rPr>
            <w:drawing>
              <wp:inline distT="0" distB="0" distL="0" distR="0" wp14:anchorId="50F9ED4D" wp14:editId="5C679081">
                <wp:extent cx="5760720" cy="2499360"/>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7">
                          <a:extLst>
                            <a:ext uri="{28A0092B-C50C-407E-A947-70E740481C1C}">
                              <a14:useLocalDpi xmlns:a14="http://schemas.microsoft.com/office/drawing/2010/main" val="0"/>
                            </a:ext>
                          </a:extLst>
                        </a:blip>
                        <a:stretch>
                          <a:fillRect/>
                        </a:stretch>
                      </pic:blipFill>
                      <pic:spPr>
                        <a:xfrm>
                          <a:off x="0" y="0"/>
                          <a:ext cx="5760720" cy="2499360"/>
                        </a:xfrm>
                        <a:prstGeom prst="rect">
                          <a:avLst/>
                        </a:prstGeom>
                      </pic:spPr>
                    </pic:pic>
                  </a:graphicData>
                </a:graphic>
              </wp:inline>
            </w:drawing>
          </w:r>
        </w:p>
        <w:p w14:paraId="5E46BBC4" w14:textId="2544CBBE" w:rsidR="00805D69" w:rsidRDefault="00805D69" w:rsidP="00DE0517">
          <w:pPr>
            <w:jc w:val="both"/>
          </w:pPr>
          <w:r>
            <w:br w:type="page"/>
          </w:r>
        </w:p>
      </w:sdtContent>
    </w:sdt>
    <w:p w14:paraId="5C431978" w14:textId="77777777" w:rsidR="00E32A29" w:rsidRDefault="00E32A29" w:rsidP="00DE0517">
      <w:pPr>
        <w:spacing w:after="0" w:line="240" w:lineRule="auto"/>
        <w:jc w:val="both"/>
      </w:pPr>
    </w:p>
    <w:p w14:paraId="07103F53" w14:textId="77777777" w:rsidR="00112FD9" w:rsidRDefault="00B54038" w:rsidP="00DE0517">
      <w:pPr>
        <w:pStyle w:val="Nadpis1"/>
        <w:jc w:val="both"/>
      </w:pPr>
      <w:r>
        <w:t xml:space="preserve">Metodický pokyn k předmětu </w:t>
      </w:r>
      <w:r w:rsidR="00BC7517">
        <w:t>Souvislá</w:t>
      </w:r>
      <w:r w:rsidR="00FD6EFC">
        <w:t xml:space="preserve"> praxe</w:t>
      </w:r>
      <w:r>
        <w:t xml:space="preserve"> </w:t>
      </w:r>
      <w:r w:rsidR="00DB64BC">
        <w:t>–</w:t>
      </w:r>
      <w:r>
        <w:t xml:space="preserve"> </w:t>
      </w:r>
      <w:r w:rsidR="00EC334F">
        <w:t>XP</w:t>
      </w:r>
      <w:r w:rsidR="00DB64BC">
        <w:t>S</w:t>
      </w:r>
      <w:r w:rsidR="00BC7517">
        <w:t>1</w:t>
      </w:r>
    </w:p>
    <w:p w14:paraId="155A0848" w14:textId="77777777" w:rsidR="00E32A29" w:rsidRDefault="00E32A29" w:rsidP="00DE0517">
      <w:pPr>
        <w:pStyle w:val="Bezmezer"/>
        <w:jc w:val="both"/>
        <w:rPr>
          <w:b/>
          <w:bCs/>
        </w:rPr>
      </w:pPr>
    </w:p>
    <w:p w14:paraId="39FC5D51" w14:textId="77777777" w:rsidR="00B54038" w:rsidRPr="00EE3E0D" w:rsidRDefault="00B54038" w:rsidP="00DE0517">
      <w:pPr>
        <w:pStyle w:val="Bezmezer"/>
        <w:jc w:val="both"/>
        <w:rPr>
          <w:b/>
          <w:bCs/>
        </w:rPr>
      </w:pPr>
      <w:r w:rsidRPr="00EE3E0D">
        <w:rPr>
          <w:b/>
          <w:bCs/>
        </w:rPr>
        <w:t xml:space="preserve">Cíle </w:t>
      </w:r>
      <w:r w:rsidR="00181425">
        <w:rPr>
          <w:b/>
          <w:bCs/>
        </w:rPr>
        <w:t>praxe</w:t>
      </w:r>
      <w:r w:rsidRPr="00EE3E0D">
        <w:rPr>
          <w:b/>
          <w:bCs/>
        </w:rPr>
        <w:t xml:space="preserve">: </w:t>
      </w:r>
    </w:p>
    <w:p w14:paraId="2194B7E1" w14:textId="0F736B88" w:rsidR="00EC334F" w:rsidRPr="00246730" w:rsidRDefault="00DB64BC" w:rsidP="00DE0517">
      <w:pPr>
        <w:pStyle w:val="Bezmezer"/>
        <w:jc w:val="both"/>
      </w:pPr>
      <w:r w:rsidRPr="00DB64BC">
        <w:t>Souvislá praxe prověřuje a posiluje studentovu připravenost vyrovnat se s nároky praxe, uplatnit a</w:t>
      </w:r>
      <w:r w:rsidR="00F76A78">
        <w:t> </w:t>
      </w:r>
      <w:r w:rsidRPr="00DB64BC">
        <w:t>ověřit si všechny dosud nabyté znalosti a dovednosti, reflektovat jejich úroveň.</w:t>
      </w:r>
    </w:p>
    <w:p w14:paraId="615F0934" w14:textId="77777777" w:rsidR="00EC334F" w:rsidRDefault="00EC334F" w:rsidP="00DE0517">
      <w:pPr>
        <w:pStyle w:val="Bezmezer"/>
        <w:jc w:val="both"/>
        <w:rPr>
          <w:bCs/>
        </w:rPr>
      </w:pPr>
    </w:p>
    <w:p w14:paraId="15F10143" w14:textId="77777777" w:rsidR="00AE31AC" w:rsidRPr="00A015B7" w:rsidRDefault="00AE31AC" w:rsidP="00DE0517">
      <w:pPr>
        <w:pStyle w:val="Bezmezer"/>
        <w:jc w:val="both"/>
        <w:rPr>
          <w:b/>
          <w:bCs/>
        </w:rPr>
      </w:pPr>
      <w:r w:rsidRPr="00A015B7">
        <w:rPr>
          <w:b/>
          <w:bCs/>
        </w:rPr>
        <w:t xml:space="preserve">Obsah </w:t>
      </w:r>
    </w:p>
    <w:p w14:paraId="59CA13FF" w14:textId="77777777" w:rsidR="00DB64BC" w:rsidRDefault="00DB64BC" w:rsidP="00DE0517">
      <w:pPr>
        <w:pStyle w:val="Bezmezer"/>
        <w:numPr>
          <w:ilvl w:val="0"/>
          <w:numId w:val="13"/>
        </w:numPr>
        <w:jc w:val="both"/>
      </w:pPr>
      <w:r>
        <w:t xml:space="preserve">Příprava, realizace a evaluace edukačního procesu v MŠ, realizace integrovaných celků dle příslušného ŠVP a TVP </w:t>
      </w:r>
    </w:p>
    <w:p w14:paraId="386E015E" w14:textId="77777777" w:rsidR="00DB64BC" w:rsidRDefault="00DB64BC" w:rsidP="00DE0517">
      <w:pPr>
        <w:pStyle w:val="Bezmezer"/>
        <w:numPr>
          <w:ilvl w:val="0"/>
          <w:numId w:val="13"/>
        </w:numPr>
        <w:jc w:val="both"/>
      </w:pPr>
      <w:r>
        <w:t xml:space="preserve">Zpracování zkušeností do portfolia </w:t>
      </w:r>
    </w:p>
    <w:p w14:paraId="6F3743EB" w14:textId="77777777" w:rsidR="00AE31AC" w:rsidRPr="00EC334F" w:rsidRDefault="00DB64BC" w:rsidP="00DE0517">
      <w:pPr>
        <w:pStyle w:val="Bezmezer"/>
        <w:numPr>
          <w:ilvl w:val="0"/>
          <w:numId w:val="13"/>
        </w:numPr>
        <w:jc w:val="both"/>
        <w:rPr>
          <w:bCs/>
        </w:rPr>
      </w:pPr>
      <w:r>
        <w:t>Reflexe dosažené úrovně profesních kompetencí (dotazník)</w:t>
      </w:r>
    </w:p>
    <w:p w14:paraId="3635873B" w14:textId="77777777" w:rsidR="00DB64BC" w:rsidRDefault="00DB64BC" w:rsidP="00DE0517">
      <w:pPr>
        <w:pStyle w:val="Bezmezer"/>
        <w:jc w:val="both"/>
        <w:rPr>
          <w:b/>
          <w:bCs/>
        </w:rPr>
      </w:pPr>
    </w:p>
    <w:p w14:paraId="3E91BBD3" w14:textId="77777777" w:rsidR="00B54038" w:rsidRPr="00EE3E0D" w:rsidRDefault="00B54038" w:rsidP="00DE0517">
      <w:pPr>
        <w:pStyle w:val="Bezmezer"/>
        <w:jc w:val="both"/>
        <w:rPr>
          <w:b/>
          <w:bCs/>
        </w:rPr>
      </w:pPr>
      <w:r w:rsidRPr="00EE3E0D">
        <w:rPr>
          <w:b/>
          <w:bCs/>
        </w:rPr>
        <w:t xml:space="preserve">Získané způsobilosti </w:t>
      </w:r>
    </w:p>
    <w:p w14:paraId="77DF5BE0" w14:textId="77777777" w:rsidR="00BC7517" w:rsidRDefault="00BC7517" w:rsidP="00DE0517">
      <w:pPr>
        <w:spacing w:after="0"/>
        <w:jc w:val="both"/>
      </w:pPr>
      <w:r>
        <w:t>odborné znalosti:</w:t>
      </w:r>
    </w:p>
    <w:p w14:paraId="4ED4927D" w14:textId="77777777" w:rsidR="00BC7517" w:rsidRDefault="00BC7517" w:rsidP="00DE0517">
      <w:pPr>
        <w:pStyle w:val="Bezmezer"/>
        <w:numPr>
          <w:ilvl w:val="0"/>
          <w:numId w:val="21"/>
        </w:numPr>
        <w:jc w:val="both"/>
      </w:pPr>
      <w:r>
        <w:t>charakterizovat ŠVP dané školy</w:t>
      </w:r>
    </w:p>
    <w:p w14:paraId="4C04B7D3" w14:textId="77777777" w:rsidR="00BC7517" w:rsidRDefault="00BC7517" w:rsidP="00DE0517">
      <w:pPr>
        <w:spacing w:after="0"/>
        <w:jc w:val="both"/>
      </w:pPr>
      <w:r>
        <w:t>odborné dovednosti:</w:t>
      </w:r>
    </w:p>
    <w:p w14:paraId="6C0D0180" w14:textId="77777777" w:rsidR="00BC7517" w:rsidRDefault="00BC7517" w:rsidP="00DE0517">
      <w:pPr>
        <w:pStyle w:val="Bezmezer"/>
        <w:numPr>
          <w:ilvl w:val="0"/>
          <w:numId w:val="20"/>
        </w:numPr>
        <w:jc w:val="both"/>
      </w:pPr>
      <w:r>
        <w:t>naplánovat vzdělávací nabídku formou integrovaného bloku dle ŠVP dané školy</w:t>
      </w:r>
    </w:p>
    <w:p w14:paraId="49FF8243" w14:textId="77777777" w:rsidR="00BC7517" w:rsidRDefault="00BC7517" w:rsidP="00DE0517">
      <w:pPr>
        <w:pStyle w:val="Bezmezer"/>
        <w:numPr>
          <w:ilvl w:val="0"/>
          <w:numId w:val="20"/>
        </w:numPr>
        <w:jc w:val="both"/>
      </w:pPr>
      <w:r w:rsidRPr="00D75DFA">
        <w:t>realiz</w:t>
      </w:r>
      <w:r>
        <w:t>ovat</w:t>
      </w:r>
      <w:r w:rsidRPr="00D75DFA">
        <w:t xml:space="preserve"> </w:t>
      </w:r>
      <w:r>
        <w:t>vzdělávací nabídku s ohledem na naplnění principu integrace obsahu</w:t>
      </w:r>
    </w:p>
    <w:p w14:paraId="6A351A6E" w14:textId="77777777" w:rsidR="00BC7517" w:rsidRDefault="00BC7517" w:rsidP="00DE0517">
      <w:pPr>
        <w:pStyle w:val="Bezmezer"/>
        <w:numPr>
          <w:ilvl w:val="0"/>
          <w:numId w:val="20"/>
        </w:numPr>
        <w:jc w:val="both"/>
      </w:pPr>
      <w:r w:rsidRPr="00D75DFA">
        <w:t>uplatň</w:t>
      </w:r>
      <w:r>
        <w:t>ovat</w:t>
      </w:r>
      <w:r w:rsidRPr="00D75DFA">
        <w:t xml:space="preserve"> </w:t>
      </w:r>
      <w:proofErr w:type="spellStart"/>
      <w:r w:rsidRPr="00D75DFA">
        <w:t>multidisiplinární</w:t>
      </w:r>
      <w:proofErr w:type="spellEnd"/>
      <w:r w:rsidRPr="00D75DFA">
        <w:t xml:space="preserve"> naukové znalosti i praktické dovednosti </w:t>
      </w:r>
    </w:p>
    <w:p w14:paraId="1243E2DA" w14:textId="77777777" w:rsidR="00BC7517" w:rsidRDefault="00BC7517" w:rsidP="00DE0517">
      <w:pPr>
        <w:pStyle w:val="Bezmezer"/>
        <w:numPr>
          <w:ilvl w:val="0"/>
          <w:numId w:val="20"/>
        </w:numPr>
        <w:jc w:val="both"/>
      </w:pPr>
      <w:r w:rsidRPr="00D75DFA">
        <w:t>ovlád</w:t>
      </w:r>
      <w:r>
        <w:t>at</w:t>
      </w:r>
      <w:r w:rsidRPr="00D75DFA">
        <w:t xml:space="preserve"> základní didaktické postupy a nedirektivní prostředky pro získání pozornosti</w:t>
      </w:r>
    </w:p>
    <w:p w14:paraId="51628675" w14:textId="77777777" w:rsidR="00BC7517" w:rsidRDefault="00BC7517" w:rsidP="00DE0517">
      <w:pPr>
        <w:pStyle w:val="Bezmezer"/>
        <w:numPr>
          <w:ilvl w:val="0"/>
          <w:numId w:val="20"/>
        </w:numPr>
        <w:jc w:val="both"/>
      </w:pPr>
      <w:r w:rsidRPr="00D75DFA">
        <w:t>užív</w:t>
      </w:r>
      <w:r>
        <w:t>at</w:t>
      </w:r>
      <w:r w:rsidRPr="00D75DFA">
        <w:t xml:space="preserve"> prostředky k utváření dobrého sociálního klimatu ve třídě</w:t>
      </w:r>
    </w:p>
    <w:p w14:paraId="4BCD185C" w14:textId="77777777" w:rsidR="00BC7517" w:rsidRDefault="00BC7517" w:rsidP="00DE0517">
      <w:pPr>
        <w:pStyle w:val="Bezmezer"/>
        <w:numPr>
          <w:ilvl w:val="0"/>
          <w:numId w:val="20"/>
        </w:numPr>
        <w:jc w:val="both"/>
      </w:pPr>
      <w:r>
        <w:t>užívat</w:t>
      </w:r>
      <w:r w:rsidRPr="00D75DFA">
        <w:t xml:space="preserve"> škálu hodnotících prostředků pro předškolní věk</w:t>
      </w:r>
    </w:p>
    <w:p w14:paraId="162C63CE" w14:textId="77777777" w:rsidR="00BC7517" w:rsidRDefault="00BC7517" w:rsidP="00DE0517">
      <w:pPr>
        <w:pStyle w:val="Bezmezer"/>
        <w:numPr>
          <w:ilvl w:val="0"/>
          <w:numId w:val="20"/>
        </w:numPr>
        <w:jc w:val="both"/>
      </w:pPr>
      <w:r>
        <w:t xml:space="preserve">zvládat s dopomocí </w:t>
      </w:r>
      <w:r w:rsidRPr="00D75DFA">
        <w:t>základní administrativu, která je součástí práce učitelky MŠ</w:t>
      </w:r>
    </w:p>
    <w:p w14:paraId="3FFD9C45" w14:textId="77777777" w:rsidR="00DB64BC" w:rsidRDefault="00DB64BC" w:rsidP="00DE0517">
      <w:pPr>
        <w:pStyle w:val="Bezmezer"/>
        <w:ind w:left="720"/>
        <w:jc w:val="both"/>
      </w:pPr>
    </w:p>
    <w:p w14:paraId="7F60D303" w14:textId="77777777" w:rsidR="00B54038" w:rsidRDefault="00B54038" w:rsidP="00DE0517">
      <w:pPr>
        <w:pStyle w:val="Bezmezer"/>
        <w:jc w:val="both"/>
        <w:rPr>
          <w:b/>
          <w:bCs/>
        </w:rPr>
      </w:pPr>
      <w:r w:rsidRPr="00EE3E0D">
        <w:rPr>
          <w:b/>
          <w:bCs/>
        </w:rPr>
        <w:t xml:space="preserve">Požadavky na studenta </w:t>
      </w:r>
      <w:r>
        <w:rPr>
          <w:b/>
          <w:bCs/>
        </w:rPr>
        <w:t>v rámci praxe v MŠ</w:t>
      </w:r>
    </w:p>
    <w:p w14:paraId="408C1306" w14:textId="77777777" w:rsidR="00117135" w:rsidRDefault="00117135" w:rsidP="00DE0517">
      <w:pPr>
        <w:pStyle w:val="Bezmezer"/>
        <w:numPr>
          <w:ilvl w:val="0"/>
          <w:numId w:val="19"/>
        </w:numPr>
        <w:jc w:val="both"/>
      </w:pPr>
      <w:r>
        <w:t>100% účast (3 týdny)</w:t>
      </w:r>
    </w:p>
    <w:p w14:paraId="58C2AD9C" w14:textId="77777777" w:rsidR="00117135" w:rsidRDefault="00117135" w:rsidP="00DE0517">
      <w:pPr>
        <w:pStyle w:val="Bezmezer"/>
        <w:numPr>
          <w:ilvl w:val="0"/>
          <w:numId w:val="19"/>
        </w:numPr>
        <w:jc w:val="both"/>
      </w:pPr>
      <w:r>
        <w:t>dle zvoleného způsobu vypracovan</w:t>
      </w:r>
      <w:r w:rsidR="006445DC">
        <w:t>ý plán integrovaného bloku a denní</w:t>
      </w:r>
      <w:r>
        <w:t xml:space="preserve"> přípravy vzdělávací nabídky doplněné provozními poznámkami </w:t>
      </w:r>
    </w:p>
    <w:p w14:paraId="3F8B311C" w14:textId="77777777" w:rsidR="00117135" w:rsidRDefault="00117135" w:rsidP="00DE0517">
      <w:pPr>
        <w:pStyle w:val="Bezmezer"/>
        <w:numPr>
          <w:ilvl w:val="0"/>
          <w:numId w:val="19"/>
        </w:numPr>
        <w:jc w:val="both"/>
        <w:rPr>
          <w:bCs/>
        </w:rPr>
      </w:pPr>
      <w:r>
        <w:rPr>
          <w:bCs/>
        </w:rPr>
        <w:t>realizace naplánovaného vzdělávacího procesu</w:t>
      </w:r>
    </w:p>
    <w:p w14:paraId="59E7C72D" w14:textId="77777777" w:rsidR="00117135" w:rsidRDefault="00117135" w:rsidP="00DE0517">
      <w:pPr>
        <w:pStyle w:val="Bezmezer"/>
        <w:numPr>
          <w:ilvl w:val="0"/>
          <w:numId w:val="19"/>
        </w:numPr>
        <w:jc w:val="both"/>
      </w:pPr>
      <w:r>
        <w:rPr>
          <w:bCs/>
        </w:rPr>
        <w:t>evaluace realizovaného vzdělávacího procesu s učitelkou praxe (schopnost reflektovat svou práci)</w:t>
      </w:r>
    </w:p>
    <w:p w14:paraId="2BD0F88B" w14:textId="77777777" w:rsidR="00B54038" w:rsidRDefault="00117135" w:rsidP="00DE0517">
      <w:pPr>
        <w:pStyle w:val="Bezmezer"/>
        <w:numPr>
          <w:ilvl w:val="0"/>
          <w:numId w:val="19"/>
        </w:numPr>
        <w:jc w:val="both"/>
      </w:pPr>
      <w:r>
        <w:t>vyplněné a školou potvrzené dokumenty praxe</w:t>
      </w:r>
    </w:p>
    <w:p w14:paraId="0ADBB541" w14:textId="77777777" w:rsidR="00117135" w:rsidRDefault="00117135" w:rsidP="00DE0517">
      <w:pPr>
        <w:pStyle w:val="Bezmezer"/>
        <w:ind w:left="720"/>
        <w:jc w:val="both"/>
        <w:rPr>
          <w:bCs/>
        </w:rPr>
      </w:pPr>
    </w:p>
    <w:p w14:paraId="29C54067" w14:textId="77777777" w:rsidR="00EC334F" w:rsidRDefault="00EC334F" w:rsidP="00DE0517">
      <w:pPr>
        <w:pStyle w:val="Bezmezer"/>
        <w:jc w:val="both"/>
        <w:rPr>
          <w:b/>
          <w:bCs/>
        </w:rPr>
      </w:pPr>
      <w:r>
        <w:rPr>
          <w:b/>
          <w:bCs/>
        </w:rPr>
        <w:t>Organizace</w:t>
      </w:r>
    </w:p>
    <w:p w14:paraId="0F447554" w14:textId="0CE869D8" w:rsidR="00BC7517" w:rsidRDefault="00BC7517" w:rsidP="00DE0517">
      <w:pPr>
        <w:pStyle w:val="Bezmezer"/>
        <w:jc w:val="both"/>
        <w:rPr>
          <w:bCs/>
        </w:rPr>
      </w:pPr>
      <w:r>
        <w:rPr>
          <w:bCs/>
        </w:rPr>
        <w:t>Student se nejpozději v týdnu před začátkem praxe seznámí s učitelem praxe, třídou, TVP a další dokumentací třídy. Domluví se na naplánování integrovaného bloku, který bude ve 2. a 3. týdnu praxe realizovat. Následně dochází do třídy MŠ po dobu tří týdnů, zpravidla v časovém rozpětí 7:30 -13:30. Konkrétně domluvenou dobu musí student dodržet. První týden student pracuje podle plánu učitele praxe. V průběhu prvního týdne student konzultuje připravený plán také s učitelem VŠ v domluveném termínu.  Následující dva týdny student pracuje dle schváleného vlastního plánu. Tyto dva týdny by měl vést třídu v plném rozsahu práce učitelky mateřské školy. Pod vedením učitele praxe si student vytváří přípravu vzdělávacího procesu na celý následující den. Příprava musí být schválena pedagogem den předem. Součástí praxe je každodenní evaluace vzdělávacího procesu studentem a pedagogem. V</w:t>
      </w:r>
      <w:bookmarkStart w:id="0" w:name="_GoBack"/>
      <w:bookmarkEnd w:id="0"/>
      <w:r w:rsidR="00F76A78">
        <w:rPr>
          <w:bCs/>
        </w:rPr>
        <w:t> </w:t>
      </w:r>
      <w:r>
        <w:rPr>
          <w:bCs/>
        </w:rPr>
        <w:t>závěru praxe učitel i student vyplní hodnocení praxe, které společně reflektují.</w:t>
      </w:r>
    </w:p>
    <w:p w14:paraId="5055DD0C" w14:textId="77777777" w:rsidR="00EC334F" w:rsidRPr="00B54038" w:rsidRDefault="00EC334F" w:rsidP="00DE0517">
      <w:pPr>
        <w:pStyle w:val="Bezmezer"/>
        <w:jc w:val="both"/>
        <w:rPr>
          <w:bCs/>
        </w:rPr>
      </w:pPr>
    </w:p>
    <w:p w14:paraId="090E04C8" w14:textId="77777777" w:rsidR="00B54038" w:rsidRPr="0025745E" w:rsidRDefault="00B54038" w:rsidP="00DE0517">
      <w:pPr>
        <w:pStyle w:val="Bezmezer"/>
        <w:jc w:val="both"/>
        <w:rPr>
          <w:b/>
          <w:bCs/>
        </w:rPr>
      </w:pPr>
      <w:r>
        <w:rPr>
          <w:b/>
          <w:bCs/>
        </w:rPr>
        <w:t xml:space="preserve">Dokumenty </w:t>
      </w:r>
      <w:r w:rsidRPr="0025745E">
        <w:rPr>
          <w:b/>
          <w:bCs/>
        </w:rPr>
        <w:t>praxe</w:t>
      </w:r>
    </w:p>
    <w:p w14:paraId="79DA23F3" w14:textId="77777777" w:rsidR="004B107D" w:rsidRDefault="004B107D" w:rsidP="00DE0517">
      <w:pPr>
        <w:pStyle w:val="Bezmezer"/>
        <w:numPr>
          <w:ilvl w:val="0"/>
          <w:numId w:val="4"/>
        </w:numPr>
        <w:jc w:val="both"/>
      </w:pPr>
      <w:r>
        <w:t>Záznam ze souvislé pedagogické praxe XPS1</w:t>
      </w:r>
    </w:p>
    <w:p w14:paraId="40A2236E" w14:textId="77777777" w:rsidR="00B54038" w:rsidRDefault="004B107D" w:rsidP="00DE0517">
      <w:pPr>
        <w:pStyle w:val="Bezmezer"/>
        <w:numPr>
          <w:ilvl w:val="0"/>
          <w:numId w:val="4"/>
        </w:numPr>
        <w:jc w:val="both"/>
      </w:pPr>
      <w:r>
        <w:t>Evaluační arch práce studenta XPS1</w:t>
      </w:r>
    </w:p>
    <w:sectPr w:rsidR="00B54038" w:rsidSect="00805D69">
      <w:footerReference w:type="default" r:id="rId8"/>
      <w:pgSz w:w="11906" w:h="16838"/>
      <w:pgMar w:top="567" w:right="1417" w:bottom="993"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19090B" w14:textId="77777777" w:rsidR="00070B16" w:rsidRDefault="00070B16" w:rsidP="00805D69">
      <w:pPr>
        <w:spacing w:after="0" w:line="240" w:lineRule="auto"/>
      </w:pPr>
      <w:r>
        <w:separator/>
      </w:r>
    </w:p>
  </w:endnote>
  <w:endnote w:type="continuationSeparator" w:id="0">
    <w:p w14:paraId="75FD60ED" w14:textId="77777777" w:rsidR="00070B16" w:rsidRDefault="00070B16" w:rsidP="00805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3757208"/>
      <w:docPartObj>
        <w:docPartGallery w:val="Page Numbers (Bottom of Page)"/>
        <w:docPartUnique/>
      </w:docPartObj>
    </w:sdtPr>
    <w:sdtEndPr/>
    <w:sdtContent>
      <w:p w14:paraId="6DC02495" w14:textId="60BAB8F2" w:rsidR="00805D69" w:rsidRDefault="00805D69" w:rsidP="00805D69">
        <w:pPr>
          <w:pStyle w:val="Zpat"/>
          <w:jc w:val="center"/>
        </w:pPr>
        <w:r>
          <w:t>1/</w:t>
        </w:r>
        <w:r>
          <w:fldChar w:fldCharType="begin"/>
        </w:r>
        <w:r>
          <w:instrText>PAGE   \* MERGEFORMAT</w:instrText>
        </w:r>
        <w:r>
          <w:fldChar w:fldCharType="separate"/>
        </w:r>
        <w:r>
          <w:t>2</w:t>
        </w:r>
        <w:r>
          <w:fldChar w:fldCharType="end"/>
        </w:r>
      </w:p>
    </w:sdtContent>
  </w:sdt>
  <w:p w14:paraId="228052CD" w14:textId="77777777" w:rsidR="00805D69" w:rsidRDefault="00805D6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36B057" w14:textId="77777777" w:rsidR="00070B16" w:rsidRDefault="00070B16" w:rsidP="00805D69">
      <w:pPr>
        <w:spacing w:after="0" w:line="240" w:lineRule="auto"/>
      </w:pPr>
      <w:r>
        <w:separator/>
      </w:r>
    </w:p>
  </w:footnote>
  <w:footnote w:type="continuationSeparator" w:id="0">
    <w:p w14:paraId="62A699A7" w14:textId="77777777" w:rsidR="00070B16" w:rsidRDefault="00070B16" w:rsidP="00805D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F3D03"/>
    <w:multiLevelType w:val="hybridMultilevel"/>
    <w:tmpl w:val="C5CCBF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67E49EC"/>
    <w:multiLevelType w:val="hybridMultilevel"/>
    <w:tmpl w:val="5EF6A148"/>
    <w:lvl w:ilvl="0" w:tplc="ABE2AED6">
      <w:start w:val="3"/>
      <w:numFmt w:val="bullet"/>
      <w:lvlText w:val="-"/>
      <w:lvlJc w:val="left"/>
      <w:pPr>
        <w:ind w:left="1440" w:hanging="360"/>
      </w:pPr>
      <w:rPr>
        <w:rFonts w:ascii="Calibri" w:eastAsia="Calibri" w:hAnsi="Calibri" w:cs="Calibri"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15:restartNumberingAfterBreak="0">
    <w:nsid w:val="09EC65DD"/>
    <w:multiLevelType w:val="hybridMultilevel"/>
    <w:tmpl w:val="20827376"/>
    <w:lvl w:ilvl="0" w:tplc="0405000F">
      <w:start w:val="1"/>
      <w:numFmt w:val="decimal"/>
      <w:lvlText w:val="%1."/>
      <w:lvlJc w:val="left"/>
      <w:pPr>
        <w:tabs>
          <w:tab w:val="num" w:pos="765"/>
        </w:tabs>
        <w:ind w:left="765" w:hanging="360"/>
      </w:pPr>
    </w:lvl>
    <w:lvl w:ilvl="1" w:tplc="04050019">
      <w:start w:val="1"/>
      <w:numFmt w:val="lowerLetter"/>
      <w:lvlText w:val="%2."/>
      <w:lvlJc w:val="left"/>
      <w:pPr>
        <w:tabs>
          <w:tab w:val="num" w:pos="1485"/>
        </w:tabs>
        <w:ind w:left="1485" w:hanging="360"/>
      </w:pPr>
    </w:lvl>
    <w:lvl w:ilvl="2" w:tplc="0405001B">
      <w:start w:val="1"/>
      <w:numFmt w:val="lowerRoman"/>
      <w:lvlText w:val="%3."/>
      <w:lvlJc w:val="right"/>
      <w:pPr>
        <w:tabs>
          <w:tab w:val="num" w:pos="2205"/>
        </w:tabs>
        <w:ind w:left="2205" w:hanging="180"/>
      </w:pPr>
    </w:lvl>
    <w:lvl w:ilvl="3" w:tplc="0405000F">
      <w:start w:val="1"/>
      <w:numFmt w:val="decimal"/>
      <w:lvlText w:val="%4."/>
      <w:lvlJc w:val="left"/>
      <w:pPr>
        <w:tabs>
          <w:tab w:val="num" w:pos="2925"/>
        </w:tabs>
        <w:ind w:left="2925" w:hanging="360"/>
      </w:pPr>
    </w:lvl>
    <w:lvl w:ilvl="4" w:tplc="04050019">
      <w:start w:val="1"/>
      <w:numFmt w:val="lowerLetter"/>
      <w:lvlText w:val="%5."/>
      <w:lvlJc w:val="left"/>
      <w:pPr>
        <w:tabs>
          <w:tab w:val="num" w:pos="3645"/>
        </w:tabs>
        <w:ind w:left="3645" w:hanging="360"/>
      </w:pPr>
    </w:lvl>
    <w:lvl w:ilvl="5" w:tplc="0405001B">
      <w:start w:val="1"/>
      <w:numFmt w:val="lowerRoman"/>
      <w:lvlText w:val="%6."/>
      <w:lvlJc w:val="right"/>
      <w:pPr>
        <w:tabs>
          <w:tab w:val="num" w:pos="4365"/>
        </w:tabs>
        <w:ind w:left="4365" w:hanging="180"/>
      </w:pPr>
    </w:lvl>
    <w:lvl w:ilvl="6" w:tplc="0405000F">
      <w:start w:val="1"/>
      <w:numFmt w:val="decimal"/>
      <w:lvlText w:val="%7."/>
      <w:lvlJc w:val="left"/>
      <w:pPr>
        <w:tabs>
          <w:tab w:val="num" w:pos="5085"/>
        </w:tabs>
        <w:ind w:left="5085" w:hanging="360"/>
      </w:pPr>
    </w:lvl>
    <w:lvl w:ilvl="7" w:tplc="04050019">
      <w:start w:val="1"/>
      <w:numFmt w:val="lowerLetter"/>
      <w:lvlText w:val="%8."/>
      <w:lvlJc w:val="left"/>
      <w:pPr>
        <w:tabs>
          <w:tab w:val="num" w:pos="5805"/>
        </w:tabs>
        <w:ind w:left="5805" w:hanging="360"/>
      </w:pPr>
    </w:lvl>
    <w:lvl w:ilvl="8" w:tplc="0405001B">
      <w:start w:val="1"/>
      <w:numFmt w:val="lowerRoman"/>
      <w:lvlText w:val="%9."/>
      <w:lvlJc w:val="right"/>
      <w:pPr>
        <w:tabs>
          <w:tab w:val="num" w:pos="6525"/>
        </w:tabs>
        <w:ind w:left="6525" w:hanging="180"/>
      </w:pPr>
    </w:lvl>
  </w:abstractNum>
  <w:abstractNum w:abstractNumId="3" w15:restartNumberingAfterBreak="0">
    <w:nsid w:val="0CB23AD6"/>
    <w:multiLevelType w:val="hybridMultilevel"/>
    <w:tmpl w:val="92A4354A"/>
    <w:lvl w:ilvl="0" w:tplc="E9DE7CE2">
      <w:numFmt w:val="bullet"/>
      <w:lvlText w:val="-"/>
      <w:lvlJc w:val="left"/>
      <w:pPr>
        <w:ind w:left="720" w:hanging="360"/>
      </w:pPr>
      <w:rPr>
        <w:rFonts w:ascii="Calibri" w:eastAsia="Times New Roman" w:hAnsi="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4" w15:restartNumberingAfterBreak="0">
    <w:nsid w:val="1582492C"/>
    <w:multiLevelType w:val="hybridMultilevel"/>
    <w:tmpl w:val="C83C5642"/>
    <w:lvl w:ilvl="0" w:tplc="E9DE7CE2">
      <w:numFmt w:val="bullet"/>
      <w:lvlText w:val="-"/>
      <w:lvlJc w:val="left"/>
      <w:pPr>
        <w:ind w:left="720" w:hanging="360"/>
      </w:pPr>
      <w:rPr>
        <w:rFonts w:ascii="Calibri" w:eastAsia="Times New Roman" w:hAnsi="Calibri" w:hint="default"/>
      </w:rPr>
    </w:lvl>
    <w:lvl w:ilvl="1" w:tplc="04050017">
      <w:start w:val="1"/>
      <w:numFmt w:val="lowerLetter"/>
      <w:lvlText w:val="%2)"/>
      <w:lvlJc w:val="left"/>
      <w:pPr>
        <w:ind w:left="1440" w:hanging="360"/>
      </w:pPr>
      <w:rPr>
        <w:rFonts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5" w15:restartNumberingAfterBreak="0">
    <w:nsid w:val="181B05A7"/>
    <w:multiLevelType w:val="hybridMultilevel"/>
    <w:tmpl w:val="DF70452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CE064B8"/>
    <w:multiLevelType w:val="hybridMultilevel"/>
    <w:tmpl w:val="73FC0DE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 w15:restartNumberingAfterBreak="0">
    <w:nsid w:val="209658E1"/>
    <w:multiLevelType w:val="hybridMultilevel"/>
    <w:tmpl w:val="52863C62"/>
    <w:lvl w:ilvl="0" w:tplc="E9DE7CE2">
      <w:numFmt w:val="bullet"/>
      <w:lvlText w:val="-"/>
      <w:lvlJc w:val="left"/>
      <w:pPr>
        <w:ind w:left="720" w:hanging="360"/>
      </w:pPr>
      <w:rPr>
        <w:rFonts w:ascii="Calibri" w:eastAsia="Times New Roman" w:hAnsi="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8" w15:restartNumberingAfterBreak="0">
    <w:nsid w:val="237865DB"/>
    <w:multiLevelType w:val="hybridMultilevel"/>
    <w:tmpl w:val="9B08E712"/>
    <w:lvl w:ilvl="0" w:tplc="7F2E6C80">
      <w:start w:val="5"/>
      <w:numFmt w:val="bullet"/>
      <w:lvlText w:val="-"/>
      <w:lvlJc w:val="left"/>
      <w:pPr>
        <w:tabs>
          <w:tab w:val="num" w:pos="720"/>
        </w:tabs>
        <w:ind w:left="720" w:hanging="360"/>
      </w:pPr>
      <w:rPr>
        <w:rFonts w:ascii="Verdana" w:eastAsia="Times New Roman" w:hAnsi="Verdana"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2B1863FC"/>
    <w:multiLevelType w:val="hybridMultilevel"/>
    <w:tmpl w:val="045808F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B711128"/>
    <w:multiLevelType w:val="hybridMultilevel"/>
    <w:tmpl w:val="9EDE39C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15:restartNumberingAfterBreak="0">
    <w:nsid w:val="3D3855F1"/>
    <w:multiLevelType w:val="hybridMultilevel"/>
    <w:tmpl w:val="564877C0"/>
    <w:lvl w:ilvl="0" w:tplc="E9DE7CE2">
      <w:numFmt w:val="bullet"/>
      <w:lvlText w:val="-"/>
      <w:lvlJc w:val="left"/>
      <w:pPr>
        <w:ind w:left="720" w:hanging="360"/>
      </w:pPr>
      <w:rPr>
        <w:rFonts w:ascii="Calibri" w:eastAsia="Times New Roman" w:hAnsi="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2" w15:restartNumberingAfterBreak="0">
    <w:nsid w:val="46590426"/>
    <w:multiLevelType w:val="hybridMultilevel"/>
    <w:tmpl w:val="A82AC154"/>
    <w:lvl w:ilvl="0" w:tplc="04050017">
      <w:start w:val="1"/>
      <w:numFmt w:val="lowerLetter"/>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3" w15:restartNumberingAfterBreak="0">
    <w:nsid w:val="4A346E14"/>
    <w:multiLevelType w:val="hybridMultilevel"/>
    <w:tmpl w:val="86584612"/>
    <w:lvl w:ilvl="0" w:tplc="E9DE7CE2">
      <w:numFmt w:val="bullet"/>
      <w:lvlText w:val="-"/>
      <w:lvlJc w:val="left"/>
      <w:pPr>
        <w:ind w:left="720" w:hanging="360"/>
      </w:pPr>
      <w:rPr>
        <w:rFonts w:ascii="Calibri" w:eastAsia="Times New Roman" w:hAnsi="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4" w15:restartNumberingAfterBreak="0">
    <w:nsid w:val="54CC67A6"/>
    <w:multiLevelType w:val="hybridMultilevel"/>
    <w:tmpl w:val="42DC6E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783104B"/>
    <w:multiLevelType w:val="hybridMultilevel"/>
    <w:tmpl w:val="A3BE203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6" w15:restartNumberingAfterBreak="0">
    <w:nsid w:val="61AE2B61"/>
    <w:multiLevelType w:val="hybridMultilevel"/>
    <w:tmpl w:val="DC7AE2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4752CFA"/>
    <w:multiLevelType w:val="hybridMultilevel"/>
    <w:tmpl w:val="2CFAF6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7EC1E9A"/>
    <w:multiLevelType w:val="hybridMultilevel"/>
    <w:tmpl w:val="B3B01214"/>
    <w:lvl w:ilvl="0" w:tplc="ABE2AED6">
      <w:start w:val="3"/>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6DF2355E"/>
    <w:multiLevelType w:val="hybridMultilevel"/>
    <w:tmpl w:val="9034C4EE"/>
    <w:lvl w:ilvl="0" w:tplc="0405000F">
      <w:start w:val="1"/>
      <w:numFmt w:val="decimal"/>
      <w:lvlText w:val="%1."/>
      <w:lvlJc w:val="left"/>
      <w:pPr>
        <w:ind w:left="720" w:hanging="360"/>
      </w:pPr>
      <w:rPr>
        <w:rFont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20" w15:restartNumberingAfterBreak="0">
    <w:nsid w:val="77332B4C"/>
    <w:multiLevelType w:val="hybridMultilevel"/>
    <w:tmpl w:val="4C6AE84C"/>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abstractNumId w:val="13"/>
  </w:num>
  <w:num w:numId="2">
    <w:abstractNumId w:val="11"/>
  </w:num>
  <w:num w:numId="3">
    <w:abstractNumId w:val="4"/>
  </w:num>
  <w:num w:numId="4">
    <w:abstractNumId w:val="3"/>
  </w:num>
  <w:num w:numId="5">
    <w:abstractNumId w:val="19"/>
  </w:num>
  <w:num w:numId="6">
    <w:abstractNumId w:val="20"/>
  </w:num>
  <w:num w:numId="7">
    <w:abstractNumId w:val="8"/>
  </w:num>
  <w:num w:numId="8">
    <w:abstractNumId w:val="7"/>
  </w:num>
  <w:num w:numId="9">
    <w:abstractNumId w:val="12"/>
  </w:num>
  <w:num w:numId="10">
    <w:abstractNumId w:val="0"/>
  </w:num>
  <w:num w:numId="11">
    <w:abstractNumId w:val="2"/>
  </w:num>
  <w:num w:numId="12">
    <w:abstractNumId w:val="9"/>
  </w:num>
  <w:num w:numId="13">
    <w:abstractNumId w:val="5"/>
  </w:num>
  <w:num w:numId="14">
    <w:abstractNumId w:val="16"/>
  </w:num>
  <w:num w:numId="15">
    <w:abstractNumId w:val="18"/>
  </w:num>
  <w:num w:numId="16">
    <w:abstractNumId w:val="1"/>
  </w:num>
  <w:num w:numId="17">
    <w:abstractNumId w:val="17"/>
  </w:num>
  <w:num w:numId="18">
    <w:abstractNumId w:val="14"/>
  </w:num>
  <w:num w:numId="19">
    <w:abstractNumId w:val="6"/>
  </w:num>
  <w:num w:numId="20">
    <w:abstractNumId w:val="15"/>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038"/>
    <w:rsid w:val="00003ED5"/>
    <w:rsid w:val="00070B16"/>
    <w:rsid w:val="00112FD9"/>
    <w:rsid w:val="00117135"/>
    <w:rsid w:val="001440F6"/>
    <w:rsid w:val="00177476"/>
    <w:rsid w:val="00181425"/>
    <w:rsid w:val="002A1905"/>
    <w:rsid w:val="003739DC"/>
    <w:rsid w:val="003B77D2"/>
    <w:rsid w:val="0046615B"/>
    <w:rsid w:val="00492394"/>
    <w:rsid w:val="004B107D"/>
    <w:rsid w:val="005205C0"/>
    <w:rsid w:val="005D1292"/>
    <w:rsid w:val="0063129F"/>
    <w:rsid w:val="006445DC"/>
    <w:rsid w:val="00737188"/>
    <w:rsid w:val="00805D69"/>
    <w:rsid w:val="00903EEC"/>
    <w:rsid w:val="00942D1B"/>
    <w:rsid w:val="00A52C10"/>
    <w:rsid w:val="00AE31AC"/>
    <w:rsid w:val="00B52EC4"/>
    <w:rsid w:val="00B54038"/>
    <w:rsid w:val="00BC7517"/>
    <w:rsid w:val="00BE0A42"/>
    <w:rsid w:val="00C36F9E"/>
    <w:rsid w:val="00C70893"/>
    <w:rsid w:val="00C73811"/>
    <w:rsid w:val="00D44269"/>
    <w:rsid w:val="00DB64BC"/>
    <w:rsid w:val="00DE0517"/>
    <w:rsid w:val="00E32A29"/>
    <w:rsid w:val="00E8123F"/>
    <w:rsid w:val="00EC334F"/>
    <w:rsid w:val="00EE6C7E"/>
    <w:rsid w:val="00F76A78"/>
    <w:rsid w:val="00FD6E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C50EA"/>
  <w15:docId w15:val="{A04946E0-7965-44E6-A348-6494F6C8B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112FD9"/>
  </w:style>
  <w:style w:type="paragraph" w:styleId="Nadpis1">
    <w:name w:val="heading 1"/>
    <w:basedOn w:val="Normln"/>
    <w:next w:val="Normln"/>
    <w:link w:val="Nadpis1Char"/>
    <w:uiPriority w:val="9"/>
    <w:qFormat/>
    <w:rsid w:val="00B540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B5403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link w:val="BezmezerChar"/>
    <w:uiPriority w:val="1"/>
    <w:qFormat/>
    <w:rsid w:val="00B54038"/>
    <w:pPr>
      <w:spacing w:after="0" w:line="240" w:lineRule="auto"/>
    </w:pPr>
    <w:rPr>
      <w:rFonts w:ascii="Calibri" w:eastAsia="Calibri" w:hAnsi="Calibri" w:cs="Calibri"/>
    </w:rPr>
  </w:style>
  <w:style w:type="character" w:customStyle="1" w:styleId="Nadpis2Char">
    <w:name w:val="Nadpis 2 Char"/>
    <w:basedOn w:val="Standardnpsmoodstavce"/>
    <w:link w:val="Nadpis2"/>
    <w:uiPriority w:val="9"/>
    <w:rsid w:val="00B54038"/>
    <w:rPr>
      <w:rFonts w:asciiTheme="majorHAnsi" w:eastAsiaTheme="majorEastAsia" w:hAnsiTheme="majorHAnsi" w:cstheme="majorBidi"/>
      <w:b/>
      <w:bCs/>
      <w:color w:val="4F81BD" w:themeColor="accent1"/>
      <w:sz w:val="26"/>
      <w:szCs w:val="26"/>
    </w:rPr>
  </w:style>
  <w:style w:type="character" w:customStyle="1" w:styleId="Nadpis1Char">
    <w:name w:val="Nadpis 1 Char"/>
    <w:basedOn w:val="Standardnpsmoodstavce"/>
    <w:link w:val="Nadpis1"/>
    <w:uiPriority w:val="9"/>
    <w:rsid w:val="00B54038"/>
    <w:rPr>
      <w:rFonts w:asciiTheme="majorHAnsi" w:eastAsiaTheme="majorEastAsia" w:hAnsiTheme="majorHAnsi" w:cstheme="majorBidi"/>
      <w:b/>
      <w:bCs/>
      <w:color w:val="365F91" w:themeColor="accent1" w:themeShade="BF"/>
      <w:sz w:val="28"/>
      <w:szCs w:val="28"/>
    </w:rPr>
  </w:style>
  <w:style w:type="paragraph" w:styleId="Odstavecseseznamem">
    <w:name w:val="List Paragraph"/>
    <w:basedOn w:val="Normln"/>
    <w:uiPriority w:val="34"/>
    <w:qFormat/>
    <w:rsid w:val="00BC7517"/>
    <w:pPr>
      <w:ind w:left="720"/>
      <w:contextualSpacing/>
    </w:pPr>
  </w:style>
  <w:style w:type="paragraph" w:styleId="Zhlav">
    <w:name w:val="header"/>
    <w:basedOn w:val="Normln"/>
    <w:link w:val="ZhlavChar"/>
    <w:uiPriority w:val="99"/>
    <w:unhideWhenUsed/>
    <w:rsid w:val="00805D6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05D69"/>
  </w:style>
  <w:style w:type="paragraph" w:styleId="Zpat">
    <w:name w:val="footer"/>
    <w:basedOn w:val="Normln"/>
    <w:link w:val="ZpatChar"/>
    <w:uiPriority w:val="99"/>
    <w:unhideWhenUsed/>
    <w:rsid w:val="00805D69"/>
    <w:pPr>
      <w:tabs>
        <w:tab w:val="center" w:pos="4536"/>
        <w:tab w:val="right" w:pos="9072"/>
      </w:tabs>
      <w:spacing w:after="0" w:line="240" w:lineRule="auto"/>
    </w:pPr>
  </w:style>
  <w:style w:type="character" w:customStyle="1" w:styleId="ZpatChar">
    <w:name w:val="Zápatí Char"/>
    <w:basedOn w:val="Standardnpsmoodstavce"/>
    <w:link w:val="Zpat"/>
    <w:uiPriority w:val="99"/>
    <w:rsid w:val="00805D69"/>
  </w:style>
  <w:style w:type="character" w:customStyle="1" w:styleId="BezmezerChar">
    <w:name w:val="Bez mezer Char"/>
    <w:basedOn w:val="Standardnpsmoodstavce"/>
    <w:link w:val="Bezmezer"/>
    <w:uiPriority w:val="1"/>
    <w:rsid w:val="00805D69"/>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364</Words>
  <Characters>2151</Characters>
  <Application>Microsoft Office Word</Application>
  <DocSecurity>0</DocSecurity>
  <Lines>17</Lines>
  <Paragraphs>5</Paragraphs>
  <ScaleCrop>false</ScaleCrop>
  <HeadingPairs>
    <vt:vector size="2" baseType="variant">
      <vt:variant>
        <vt:lpstr>Název</vt:lpstr>
      </vt:variant>
      <vt:variant>
        <vt:i4>1</vt:i4>
      </vt:variant>
    </vt:vector>
  </HeadingPairs>
  <TitlesOfParts>
    <vt:vector size="1" baseType="lpstr">
      <vt:lpstr/>
    </vt:vector>
  </TitlesOfParts>
  <Company>ZCU</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lvales</dc:creator>
  <cp:lastModifiedBy>Viktor Chejlava</cp:lastModifiedBy>
  <cp:revision>6</cp:revision>
  <dcterms:created xsi:type="dcterms:W3CDTF">2022-10-20T09:39:00Z</dcterms:created>
  <dcterms:modified xsi:type="dcterms:W3CDTF">2023-02-20T13:09:00Z</dcterms:modified>
</cp:coreProperties>
</file>