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ED270" w14:textId="193D706A" w:rsidR="006F7294" w:rsidRPr="0072735E" w:rsidRDefault="006F7294" w:rsidP="006F7294">
      <w:pPr>
        <w:pStyle w:val="Nadpis1"/>
        <w:jc w:val="center"/>
        <w:rPr>
          <w:lang w:val="en-GB"/>
        </w:rPr>
      </w:pPr>
    </w:p>
    <w:p w14:paraId="1BEC08DB" w14:textId="2E06674F" w:rsidR="008876B4" w:rsidRPr="0072735E" w:rsidRDefault="00F73E9A" w:rsidP="006F7294">
      <w:pPr>
        <w:pStyle w:val="Nadpis1"/>
        <w:jc w:val="center"/>
        <w:rPr>
          <w:lang w:val="en-GB"/>
        </w:rPr>
      </w:pPr>
      <w:r w:rsidRPr="0072735E">
        <w:rPr>
          <w:lang w:val="en-GB"/>
        </w:rPr>
        <w:t>HEAT TRE</w:t>
      </w:r>
      <w:r w:rsidR="00141861">
        <w:rPr>
          <w:lang w:val="en-GB"/>
        </w:rPr>
        <w:t>A</w:t>
      </w:r>
      <w:r w:rsidRPr="0072735E">
        <w:rPr>
          <w:lang w:val="en-GB"/>
        </w:rPr>
        <w:t>TMENT AND SINTERING</w:t>
      </w:r>
      <w:bookmarkStart w:id="0" w:name="_GoBack"/>
      <w:bookmarkEnd w:id="0"/>
    </w:p>
    <w:p w14:paraId="491C6ED5" w14:textId="77777777" w:rsidR="006F7294" w:rsidRPr="0072735E" w:rsidRDefault="006F7294" w:rsidP="006F7294">
      <w:pPr>
        <w:rPr>
          <w:lang w:val="en-GB"/>
        </w:rPr>
      </w:pPr>
    </w:p>
    <w:p w14:paraId="62D4C0D6" w14:textId="77777777" w:rsidR="006F7294" w:rsidRPr="0072735E" w:rsidRDefault="006F7294" w:rsidP="006F7294">
      <w:pPr>
        <w:rPr>
          <w:lang w:val="en-GB"/>
        </w:rPr>
      </w:pPr>
    </w:p>
    <w:p w14:paraId="16F6BB52" w14:textId="77777777" w:rsidR="006F7294" w:rsidRPr="0072735E" w:rsidRDefault="006F7294" w:rsidP="006F7294">
      <w:pPr>
        <w:pStyle w:val="Nadpis2"/>
        <w:rPr>
          <w:lang w:val="en-GB"/>
        </w:rPr>
      </w:pPr>
    </w:p>
    <w:p w14:paraId="2CFC533A" w14:textId="77777777" w:rsidR="00B22578" w:rsidRDefault="00B22578" w:rsidP="00B22578">
      <w:pPr>
        <w:spacing w:before="225" w:after="225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6711A40C" w14:textId="77777777" w:rsidR="00B22578" w:rsidRDefault="00B22578" w:rsidP="00B22578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  <w:r w:rsidRPr="00406F80">
        <w:rPr>
          <w:rFonts w:ascii="Arial" w:hAnsi="Arial" w:cs="Arial"/>
          <w:b/>
          <w:bCs/>
          <w:color w:val="333333"/>
          <w:sz w:val="36"/>
          <w:szCs w:val="36"/>
        </w:rPr>
        <w:drawing>
          <wp:inline distT="0" distB="0" distL="0" distR="0" wp14:anchorId="6C06BC0A" wp14:editId="5968C7A3">
            <wp:extent cx="5274187" cy="1248005"/>
            <wp:effectExtent l="0" t="0" r="3175" b="9525"/>
            <wp:docPr id="19" name="Obrázek 18" descr="https://opvvv.msmt.cz/media/msmt/uploads/OP_VVV/Pravidla_pro_publicitu/logolinky/JVS2_opraveny_aj/logolink_OP_VVV_hor_barva_e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 descr="https://opvvv.msmt.cz/media/msmt/uploads/OP_VVV/Pravidla_pro_publicitu/logolinky/JVS2_opraveny_aj/logolink_OP_VVV_hor_barva_en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187" cy="12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F413E" w14:textId="77777777" w:rsidR="00B22578" w:rsidRPr="004458B8" w:rsidRDefault="00B22578" w:rsidP="00B22578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</w:p>
    <w:p w14:paraId="127CE9A5" w14:textId="77777777" w:rsidR="006F7294" w:rsidRPr="0072735E" w:rsidRDefault="006F7294" w:rsidP="006F7294">
      <w:pPr>
        <w:rPr>
          <w:lang w:val="en-GB"/>
        </w:rPr>
      </w:pPr>
    </w:p>
    <w:p w14:paraId="5D1C22E6" w14:textId="77777777" w:rsidR="006F7294" w:rsidRPr="0072735E" w:rsidRDefault="006F7294" w:rsidP="006F7294">
      <w:pPr>
        <w:rPr>
          <w:lang w:val="en-GB"/>
        </w:rPr>
      </w:pPr>
    </w:p>
    <w:p w14:paraId="1B73C818" w14:textId="77777777" w:rsidR="006F7294" w:rsidRPr="0072735E" w:rsidRDefault="006F7294" w:rsidP="006F7294">
      <w:pPr>
        <w:rPr>
          <w:lang w:val="en-GB"/>
        </w:rPr>
      </w:pPr>
    </w:p>
    <w:p w14:paraId="43D001D5" w14:textId="77777777" w:rsidR="006F7294" w:rsidRPr="0072735E" w:rsidRDefault="006F7294" w:rsidP="006F7294">
      <w:pPr>
        <w:rPr>
          <w:lang w:val="en-GB"/>
        </w:rPr>
      </w:pPr>
    </w:p>
    <w:p w14:paraId="1DE31C4D" w14:textId="4A1BEEEC" w:rsidR="006F7294" w:rsidRPr="0072735E" w:rsidRDefault="0065312D" w:rsidP="006F7294">
      <w:pPr>
        <w:pStyle w:val="Nadpis2"/>
        <w:rPr>
          <w:lang w:val="en-GB"/>
        </w:rPr>
      </w:pPr>
      <w:r w:rsidRPr="0072735E">
        <w:rPr>
          <w:lang w:val="en-GB"/>
        </w:rPr>
        <w:t>Laborator</w:t>
      </w:r>
      <w:r w:rsidR="00F73E9A" w:rsidRPr="0072735E">
        <w:rPr>
          <w:lang w:val="en-GB"/>
        </w:rPr>
        <w:t>y task</w:t>
      </w:r>
      <w:r w:rsidR="00E11CD4" w:rsidRPr="0072735E">
        <w:rPr>
          <w:lang w:val="en-GB"/>
        </w:rPr>
        <w:t xml:space="preserve"> </w:t>
      </w:r>
      <w:r w:rsidR="00472745" w:rsidRPr="0072735E">
        <w:rPr>
          <w:lang w:val="en-GB"/>
        </w:rPr>
        <w:t>4</w:t>
      </w:r>
      <w:r w:rsidR="006F7294" w:rsidRPr="0072735E">
        <w:rPr>
          <w:lang w:val="en-GB"/>
        </w:rPr>
        <w:t xml:space="preserve">: </w:t>
      </w:r>
      <w:r w:rsidR="00F73E9A" w:rsidRPr="0072735E">
        <w:rPr>
          <w:lang w:val="en-GB"/>
        </w:rPr>
        <w:t>Cementation according to specified parameters</w:t>
      </w:r>
    </w:p>
    <w:p w14:paraId="2CC17A3C" w14:textId="77777777" w:rsidR="006F7294" w:rsidRPr="0072735E" w:rsidRDefault="006F7294" w:rsidP="006F7294">
      <w:pPr>
        <w:rPr>
          <w:lang w:val="en-GB"/>
        </w:rPr>
      </w:pPr>
    </w:p>
    <w:p w14:paraId="157B157C" w14:textId="77777777" w:rsidR="006F7294" w:rsidRPr="0072735E" w:rsidRDefault="006F7294" w:rsidP="006F7294">
      <w:pPr>
        <w:rPr>
          <w:lang w:val="en-GB"/>
        </w:rPr>
      </w:pPr>
    </w:p>
    <w:p w14:paraId="2DF3E6AD" w14:textId="77777777" w:rsidR="006F7294" w:rsidRPr="0072735E" w:rsidRDefault="006F7294" w:rsidP="006F7294">
      <w:pPr>
        <w:rPr>
          <w:lang w:val="en-GB"/>
        </w:rPr>
      </w:pPr>
    </w:p>
    <w:p w14:paraId="00E55045" w14:textId="77777777" w:rsidR="008876B4" w:rsidRPr="0072735E" w:rsidRDefault="006F7294">
      <w:pPr>
        <w:rPr>
          <w:lang w:val="en-GB"/>
        </w:rPr>
      </w:pPr>
      <w:r w:rsidRPr="0072735E">
        <w:rPr>
          <w:lang w:val="en-GB"/>
        </w:rPr>
        <w:tab/>
      </w:r>
    </w:p>
    <w:p w14:paraId="78451D3D" w14:textId="77777777" w:rsidR="008876B4" w:rsidRPr="0072735E" w:rsidRDefault="008876B4">
      <w:pPr>
        <w:rPr>
          <w:lang w:val="en-GB"/>
        </w:rPr>
      </w:pPr>
    </w:p>
    <w:p w14:paraId="0E7F9384" w14:textId="04CC55DB" w:rsidR="008876B4" w:rsidRPr="0072735E" w:rsidRDefault="00C756B6" w:rsidP="006F7294">
      <w:pPr>
        <w:pStyle w:val="Nadpis3"/>
        <w:rPr>
          <w:lang w:val="en-GB"/>
        </w:rPr>
      </w:pPr>
      <w:r>
        <w:rPr>
          <w:noProof/>
          <w:sz w:val="20"/>
        </w:rPr>
        <w:object w:dxaOrig="1440" w:dyaOrig="1440" w14:anchorId="5BD086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59.5pt;margin-top:35.15pt;width:47.25pt;height:742.55pt;z-index:251657728;mso-wrap-edited:f;mso-width-percent:0;mso-height-percent:0;mso-position-vertical-relative:page;mso-width-percent:0;mso-height-percent:0">
            <v:imagedata r:id="rId8" o:title="" croptop="9932f"/>
            <w10:wrap type="square" anchory="page"/>
            <w10:anchorlock/>
          </v:shape>
          <o:OLEObject Type="Embed" ProgID="PhotoshopElements.Image.3" ShapeID="_x0000_s1026" DrawAspect="Content" ObjectID="_1738953223" r:id="rId9">
            <o:FieldCodes>\s</o:FieldCodes>
          </o:OLEObject>
        </w:object>
      </w:r>
      <w:r w:rsidR="00F73E9A" w:rsidRPr="0072735E">
        <w:rPr>
          <w:lang w:val="en-GB"/>
        </w:rPr>
        <w:t xml:space="preserve">Name and </w:t>
      </w:r>
      <w:r w:rsidR="00141861">
        <w:rPr>
          <w:lang w:val="en-GB"/>
        </w:rPr>
        <w:t>S</w:t>
      </w:r>
      <w:r w:rsidR="00F73E9A" w:rsidRPr="0072735E">
        <w:rPr>
          <w:lang w:val="en-GB"/>
        </w:rPr>
        <w:t>urname</w:t>
      </w:r>
      <w:r w:rsidR="006F7294" w:rsidRPr="0072735E">
        <w:rPr>
          <w:lang w:val="en-GB"/>
        </w:rPr>
        <w:t xml:space="preserve">: </w:t>
      </w:r>
    </w:p>
    <w:p w14:paraId="4F4AF29D" w14:textId="77777777" w:rsidR="006553E9" w:rsidRPr="0072735E" w:rsidRDefault="005B4E1D" w:rsidP="006553E9">
      <w:pPr>
        <w:rPr>
          <w:lang w:val="en-GB"/>
        </w:rPr>
      </w:pPr>
      <w:r w:rsidRPr="0072735E">
        <w:rPr>
          <w:lang w:val="en-GB"/>
        </w:rPr>
        <w:br w:type="page"/>
      </w:r>
    </w:p>
    <w:p w14:paraId="094A4BB4" w14:textId="77777777" w:rsidR="006553E9" w:rsidRPr="0072735E" w:rsidRDefault="006553E9" w:rsidP="006553E9">
      <w:pPr>
        <w:rPr>
          <w:lang w:val="en-GB"/>
        </w:rPr>
      </w:pPr>
    </w:p>
    <w:p w14:paraId="0246E3A1" w14:textId="77777777" w:rsidR="006553E9" w:rsidRPr="0072735E" w:rsidRDefault="006553E9" w:rsidP="006553E9">
      <w:pPr>
        <w:rPr>
          <w:lang w:val="en-GB"/>
        </w:rPr>
      </w:pPr>
    </w:p>
    <w:p w14:paraId="21B6BE87" w14:textId="79809538" w:rsidR="00F73E9A" w:rsidRPr="0072735E" w:rsidRDefault="00F73E9A" w:rsidP="00F73E9A">
      <w:pPr>
        <w:numPr>
          <w:ilvl w:val="0"/>
          <w:numId w:val="2"/>
        </w:numPr>
        <w:spacing w:after="200" w:line="276" w:lineRule="auto"/>
        <w:rPr>
          <w:lang w:val="en-GB"/>
        </w:rPr>
      </w:pPr>
      <w:r w:rsidRPr="0072735E">
        <w:rPr>
          <w:lang w:val="en-GB"/>
        </w:rPr>
        <w:t>Mark the received samples and clean them properly/meticulously.</w:t>
      </w:r>
    </w:p>
    <w:p w14:paraId="6A072435" w14:textId="3F8F1327" w:rsidR="0001635C" w:rsidRPr="0072735E" w:rsidRDefault="00F73E9A" w:rsidP="00F73E9A">
      <w:pPr>
        <w:numPr>
          <w:ilvl w:val="0"/>
          <w:numId w:val="2"/>
        </w:numPr>
        <w:spacing w:after="200" w:line="276" w:lineRule="auto"/>
        <w:rPr>
          <w:lang w:val="en-GB"/>
        </w:rPr>
      </w:pPr>
      <w:r w:rsidRPr="0072735E">
        <w:rPr>
          <w:lang w:val="en-GB"/>
        </w:rPr>
        <w:t>Carry out powder cementation on the specified material</w:t>
      </w:r>
      <w:r w:rsidRPr="0072735E">
        <w:rPr>
          <w:i/>
          <w:lang w:val="en-GB"/>
        </w:rPr>
        <w:t xml:space="preserve"> </w:t>
      </w:r>
      <w:r w:rsidR="0001635C" w:rsidRPr="0072735E">
        <w:rPr>
          <w:i/>
          <w:lang w:val="en-GB"/>
        </w:rPr>
        <w:t>(C15, 15NiCr13, 16MnCr5).</w:t>
      </w:r>
      <w:r w:rsidR="0001635C" w:rsidRPr="0072735E">
        <w:rPr>
          <w:lang w:val="en-GB"/>
        </w:rPr>
        <w:t xml:space="preserve">  </w:t>
      </w:r>
      <w:r w:rsidR="00B0604A" w:rsidRPr="0072735E">
        <w:rPr>
          <w:lang w:val="en-GB"/>
        </w:rPr>
        <w:t>Cement</w:t>
      </w:r>
      <w:r w:rsidRPr="0072735E">
        <w:rPr>
          <w:lang w:val="en-GB"/>
        </w:rPr>
        <w:t xml:space="preserve"> at the assigned temperature</w:t>
      </w:r>
      <w:r w:rsidR="0001635C" w:rsidRPr="0072735E">
        <w:rPr>
          <w:lang w:val="en-GB"/>
        </w:rPr>
        <w:t xml:space="preserve"> </w:t>
      </w:r>
      <w:r w:rsidR="00B0604A" w:rsidRPr="0072735E">
        <w:rPr>
          <w:lang w:val="en-GB"/>
        </w:rPr>
        <w:t>(</w:t>
      </w:r>
      <w:r w:rsidR="0001635C" w:rsidRPr="0072735E">
        <w:rPr>
          <w:b/>
          <w:i/>
          <w:lang w:val="en-GB"/>
        </w:rPr>
        <w:t>8</w:t>
      </w:r>
      <w:r w:rsidR="00625B5B" w:rsidRPr="0072735E">
        <w:rPr>
          <w:b/>
          <w:i/>
          <w:lang w:val="en-GB"/>
        </w:rPr>
        <w:t>9</w:t>
      </w:r>
      <w:r w:rsidR="0001635C" w:rsidRPr="0072735E">
        <w:rPr>
          <w:b/>
          <w:i/>
          <w:lang w:val="en-GB"/>
        </w:rPr>
        <w:t>0</w:t>
      </w:r>
      <w:r w:rsidR="00141861">
        <w:rPr>
          <w:b/>
          <w:i/>
          <w:lang w:val="en-GB"/>
        </w:rPr>
        <w:t>°C</w:t>
      </w:r>
      <w:r w:rsidR="0001635C" w:rsidRPr="0072735E">
        <w:rPr>
          <w:b/>
          <w:i/>
          <w:lang w:val="en-GB"/>
        </w:rPr>
        <w:t>, 9</w:t>
      </w:r>
      <w:r w:rsidR="00625B5B" w:rsidRPr="0072735E">
        <w:rPr>
          <w:b/>
          <w:i/>
          <w:lang w:val="en-GB"/>
        </w:rPr>
        <w:t>1</w:t>
      </w:r>
      <w:r w:rsidR="000B5346" w:rsidRPr="0072735E">
        <w:rPr>
          <w:b/>
          <w:i/>
          <w:lang w:val="en-GB"/>
        </w:rPr>
        <w:t xml:space="preserve">0°C, </w:t>
      </w:r>
      <w:r w:rsidR="0001635C" w:rsidRPr="0072735E">
        <w:rPr>
          <w:b/>
          <w:i/>
          <w:lang w:val="en-GB"/>
        </w:rPr>
        <w:t>9</w:t>
      </w:r>
      <w:r w:rsidR="00625B5B" w:rsidRPr="0072735E">
        <w:rPr>
          <w:b/>
          <w:i/>
          <w:lang w:val="en-GB"/>
        </w:rPr>
        <w:t>3</w:t>
      </w:r>
      <w:r w:rsidR="0001635C" w:rsidRPr="0072735E">
        <w:rPr>
          <w:b/>
          <w:i/>
          <w:lang w:val="en-GB"/>
        </w:rPr>
        <w:t>0°C</w:t>
      </w:r>
      <w:r w:rsidR="00B0604A" w:rsidRPr="0072735E">
        <w:rPr>
          <w:b/>
          <w:i/>
          <w:lang w:val="en-GB"/>
        </w:rPr>
        <w:t>)</w:t>
      </w:r>
      <w:r w:rsidR="000B5346" w:rsidRPr="0072735E">
        <w:rPr>
          <w:b/>
          <w:i/>
          <w:lang w:val="en-GB"/>
        </w:rPr>
        <w:t>.</w:t>
      </w:r>
      <w:r w:rsidR="00B0604A" w:rsidRPr="0072735E">
        <w:rPr>
          <w:b/>
          <w:i/>
          <w:lang w:val="en-GB"/>
        </w:rPr>
        <w:t xml:space="preserve"> </w:t>
      </w:r>
      <w:r w:rsidRPr="0072735E">
        <w:rPr>
          <w:lang w:val="en-GB"/>
        </w:rPr>
        <w:t>Cementation period</w:t>
      </w:r>
      <w:r w:rsidR="0001635C" w:rsidRPr="0072735E">
        <w:rPr>
          <w:lang w:val="en-GB"/>
        </w:rPr>
        <w:t xml:space="preserve"> </w:t>
      </w:r>
      <w:r w:rsidR="00204885" w:rsidRPr="0072735E">
        <w:rPr>
          <w:b/>
          <w:i/>
          <w:lang w:val="en-GB"/>
        </w:rPr>
        <w:t>4</w:t>
      </w:r>
      <w:r w:rsidR="0001635C" w:rsidRPr="0072735E">
        <w:rPr>
          <w:b/>
          <w:i/>
          <w:lang w:val="en-GB"/>
        </w:rPr>
        <w:t xml:space="preserve"> </w:t>
      </w:r>
      <w:r w:rsidR="0001635C" w:rsidRPr="0072735E">
        <w:rPr>
          <w:lang w:val="en-GB"/>
        </w:rPr>
        <w:t>ho</w:t>
      </w:r>
      <w:r w:rsidRPr="0072735E">
        <w:rPr>
          <w:lang w:val="en-GB"/>
        </w:rPr>
        <w:t>urs</w:t>
      </w:r>
      <w:r w:rsidR="0001635C" w:rsidRPr="0072735E">
        <w:rPr>
          <w:lang w:val="en-GB"/>
        </w:rPr>
        <w:t xml:space="preserve"> (</w:t>
      </w:r>
      <w:r w:rsidRPr="0072735E">
        <w:rPr>
          <w:lang w:val="en-GB"/>
        </w:rPr>
        <w:t>plus heating time</w:t>
      </w:r>
      <w:r w:rsidR="0001635C" w:rsidRPr="0072735E">
        <w:rPr>
          <w:lang w:val="en-GB"/>
        </w:rPr>
        <w:t xml:space="preserve"> </w:t>
      </w:r>
      <w:r w:rsidR="00011CC8" w:rsidRPr="0072735E">
        <w:rPr>
          <w:lang w:val="en-GB"/>
        </w:rPr>
        <w:t>1</w:t>
      </w:r>
      <w:r w:rsidRPr="0072735E">
        <w:rPr>
          <w:lang w:val="en-GB"/>
        </w:rPr>
        <w:t>.</w:t>
      </w:r>
      <w:r w:rsidR="00011CC8" w:rsidRPr="0072735E">
        <w:rPr>
          <w:lang w:val="en-GB"/>
        </w:rPr>
        <w:t>5</w:t>
      </w:r>
      <w:r w:rsidR="0001635C" w:rsidRPr="0072735E">
        <w:rPr>
          <w:lang w:val="en-GB"/>
        </w:rPr>
        <w:t xml:space="preserve"> ho</w:t>
      </w:r>
      <w:r w:rsidRPr="0072735E">
        <w:rPr>
          <w:lang w:val="en-GB"/>
        </w:rPr>
        <w:t>urs</w:t>
      </w:r>
      <w:r w:rsidR="00141861">
        <w:rPr>
          <w:lang w:val="en-GB"/>
        </w:rPr>
        <w:t>)</w:t>
      </w:r>
      <w:r w:rsidR="0001635C" w:rsidRPr="0072735E">
        <w:rPr>
          <w:lang w:val="en-GB"/>
        </w:rPr>
        <w:t xml:space="preserve">. </w:t>
      </w:r>
    </w:p>
    <w:p w14:paraId="58E340BF" w14:textId="69809149" w:rsidR="00F73E9A" w:rsidRPr="0072735E" w:rsidRDefault="00F73E9A" w:rsidP="00F73E9A">
      <w:pPr>
        <w:numPr>
          <w:ilvl w:val="0"/>
          <w:numId w:val="2"/>
        </w:numPr>
        <w:spacing w:after="200" w:line="276" w:lineRule="auto"/>
        <w:rPr>
          <w:lang w:val="en-GB"/>
        </w:rPr>
      </w:pPr>
      <w:r w:rsidRPr="0072735E">
        <w:rPr>
          <w:lang w:val="en-GB"/>
        </w:rPr>
        <w:t>Select a suitable hardening temperature, hardening environment and perform hardening. Justify everything.</w:t>
      </w:r>
    </w:p>
    <w:p w14:paraId="2137CD9C" w14:textId="37743C31" w:rsidR="00F73E9A" w:rsidRPr="0072735E" w:rsidRDefault="00F73E9A" w:rsidP="00F73E9A">
      <w:pPr>
        <w:numPr>
          <w:ilvl w:val="0"/>
          <w:numId w:val="2"/>
        </w:numPr>
        <w:spacing w:after="200" w:line="276" w:lineRule="auto"/>
        <w:rPr>
          <w:lang w:val="en-GB"/>
        </w:rPr>
      </w:pPr>
      <w:r w:rsidRPr="0072735E">
        <w:rPr>
          <w:lang w:val="en-GB"/>
        </w:rPr>
        <w:t>Evaluate the relevant layer and core – metallographically, by measuring microhardness.</w:t>
      </w:r>
    </w:p>
    <w:p w14:paraId="5F9F9640" w14:textId="6C9533EA" w:rsidR="002B3B54" w:rsidRPr="0072735E" w:rsidRDefault="00F73E9A" w:rsidP="00F73E9A">
      <w:pPr>
        <w:numPr>
          <w:ilvl w:val="0"/>
          <w:numId w:val="2"/>
        </w:numPr>
        <w:spacing w:after="200" w:line="276" w:lineRule="auto"/>
        <w:rPr>
          <w:lang w:val="en-GB"/>
        </w:rPr>
      </w:pPr>
      <w:r w:rsidRPr="0072735E">
        <w:rPr>
          <w:lang w:val="en-GB"/>
        </w:rPr>
        <w:t>Graph the results</w:t>
      </w:r>
      <w:r w:rsidR="00141861">
        <w:rPr>
          <w:lang w:val="en-GB"/>
        </w:rPr>
        <w:t>;</w:t>
      </w:r>
      <w:r w:rsidRPr="0072735E">
        <w:rPr>
          <w:lang w:val="en-GB"/>
        </w:rPr>
        <w:t xml:space="preserve"> describe the microstructure</w:t>
      </w:r>
      <w:r w:rsidR="00D1534D" w:rsidRPr="0072735E">
        <w:rPr>
          <w:lang w:val="en-GB"/>
        </w:rPr>
        <w:t>.</w:t>
      </w:r>
    </w:p>
    <w:p w14:paraId="08540E30" w14:textId="6CB38251" w:rsidR="00573F38" w:rsidRPr="0072735E" w:rsidRDefault="00F73E9A" w:rsidP="00D5519D">
      <w:pPr>
        <w:pStyle w:val="Odstavecseseznamem"/>
        <w:numPr>
          <w:ilvl w:val="1"/>
          <w:numId w:val="2"/>
        </w:numPr>
        <w:rPr>
          <w:i/>
          <w:lang w:val="en-GB"/>
        </w:rPr>
      </w:pPr>
      <w:r w:rsidRPr="0072735E">
        <w:rPr>
          <w:i/>
          <w:lang w:val="en-GB"/>
        </w:rPr>
        <w:t>Schematically draw the microstructure of the layer and the core in a box measuring 50mm x 50mm</w:t>
      </w:r>
    </w:p>
    <w:p w14:paraId="1BB1015C" w14:textId="77777777" w:rsidR="00D5519D" w:rsidRPr="0072735E" w:rsidRDefault="00D5519D" w:rsidP="00D5519D">
      <w:pPr>
        <w:pStyle w:val="Odstavecseseznamem"/>
        <w:ind w:left="1440"/>
        <w:rPr>
          <w:i/>
          <w:lang w:val="en-GB"/>
        </w:rPr>
      </w:pPr>
    </w:p>
    <w:p w14:paraId="708DE98E" w14:textId="6FF60F9F" w:rsidR="0001635C" w:rsidRPr="0072735E" w:rsidRDefault="00F73E9A" w:rsidP="002B3B54">
      <w:pPr>
        <w:numPr>
          <w:ilvl w:val="0"/>
          <w:numId w:val="2"/>
        </w:numPr>
        <w:spacing w:after="200" w:line="276" w:lineRule="auto"/>
        <w:rPr>
          <w:b/>
          <w:u w:val="single"/>
          <w:lang w:val="en-GB"/>
        </w:rPr>
      </w:pPr>
      <w:r w:rsidRPr="0072735E">
        <w:rPr>
          <w:b/>
          <w:u w:val="single"/>
          <w:lang w:val="en-GB"/>
        </w:rPr>
        <w:t>Discuss the results using your colleagues' results</w:t>
      </w:r>
      <w:r w:rsidR="0001635C" w:rsidRPr="0072735E">
        <w:rPr>
          <w:b/>
          <w:u w:val="single"/>
          <w:lang w:val="en-GB"/>
        </w:rPr>
        <w:t>!</w:t>
      </w:r>
    </w:p>
    <w:p w14:paraId="0F45E333" w14:textId="2D395769" w:rsidR="00842BE6" w:rsidRPr="0072735E" w:rsidRDefault="00F73E9A" w:rsidP="00842BE6">
      <w:pPr>
        <w:numPr>
          <w:ilvl w:val="1"/>
          <w:numId w:val="2"/>
        </w:numPr>
        <w:spacing w:after="200" w:line="276" w:lineRule="auto"/>
        <w:rPr>
          <w:lang w:val="en-GB"/>
        </w:rPr>
      </w:pPr>
      <w:r w:rsidRPr="0072735E">
        <w:rPr>
          <w:lang w:val="en-GB"/>
        </w:rPr>
        <w:t>Compare layer thicknesses, core strengths, etc</w:t>
      </w:r>
      <w:r w:rsidR="00790414" w:rsidRPr="0072735E">
        <w:rPr>
          <w:lang w:val="en-GB"/>
        </w:rPr>
        <w:t xml:space="preserve">. </w:t>
      </w:r>
      <w:r w:rsidR="00842BE6" w:rsidRPr="0072735E">
        <w:rPr>
          <w:lang w:val="en-GB"/>
        </w:rPr>
        <w:t xml:space="preserve"> </w:t>
      </w:r>
    </w:p>
    <w:p w14:paraId="0729E3B0" w14:textId="77777777" w:rsidR="00E11CD4" w:rsidRPr="0072735E" w:rsidRDefault="00E11CD4" w:rsidP="0001635C">
      <w:pPr>
        <w:pStyle w:val="Odstavecseseznamem"/>
        <w:rPr>
          <w:lang w:val="en-GB"/>
        </w:rPr>
      </w:pPr>
    </w:p>
    <w:sectPr w:rsidR="00E11CD4" w:rsidRPr="0072735E">
      <w:headerReference w:type="default" r:id="rId10"/>
      <w:footerReference w:type="default" r:id="rId11"/>
      <w:pgSz w:w="11906" w:h="16838" w:code="9"/>
      <w:pgMar w:top="28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B5A84" w14:textId="77777777" w:rsidR="00C756B6" w:rsidRDefault="00C756B6">
      <w:r>
        <w:separator/>
      </w:r>
    </w:p>
  </w:endnote>
  <w:endnote w:type="continuationSeparator" w:id="0">
    <w:p w14:paraId="5B73031B" w14:textId="77777777" w:rsidR="00C756B6" w:rsidRDefault="00C7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83D590" w14:textId="77777777" w:rsidR="008876B4" w:rsidRDefault="008876B4">
    <w:pPr>
      <w:pStyle w:val="Zpat"/>
      <w:pBdr>
        <w:top w:val="single" w:sz="4" w:space="1" w:color="auto"/>
      </w:pBdr>
      <w:jc w:val="center"/>
      <w:rPr>
        <w:rFonts w:ascii="Arial" w:hAnsi="Arial" w:cs="Arial"/>
      </w:rPr>
    </w:pPr>
    <w:r>
      <w:rPr>
        <w:rFonts w:ascii="Arial" w:hAnsi="Arial" w:cs="Arial"/>
        <w:b/>
      </w:rPr>
      <w:t xml:space="preserve">Ing. Jiří </w:t>
    </w:r>
    <w:r w:rsidR="00CE52A9">
      <w:rPr>
        <w:rFonts w:ascii="Arial" w:hAnsi="Arial" w:cs="Arial"/>
        <w:b/>
      </w:rPr>
      <w:t>Hájek</w:t>
    </w:r>
    <w:r>
      <w:rPr>
        <w:rFonts w:ascii="Arial" w:hAnsi="Arial" w:cs="Arial"/>
        <w:b/>
      </w:rPr>
      <w:t xml:space="preserve">, </w:t>
    </w:r>
    <w:r w:rsidR="00CE52A9">
      <w:rPr>
        <w:rFonts w:ascii="Arial" w:hAnsi="Arial" w:cs="Arial"/>
        <w:b/>
      </w:rPr>
      <w:t>Ph.D.</w:t>
    </w:r>
  </w:p>
  <w:p w14:paraId="2BA4C244" w14:textId="77777777" w:rsidR="008876B4" w:rsidRDefault="008876B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16DC6C" w14:textId="77777777" w:rsidR="00C756B6" w:rsidRDefault="00C756B6">
      <w:r>
        <w:separator/>
      </w:r>
    </w:p>
  </w:footnote>
  <w:footnote w:type="continuationSeparator" w:id="0">
    <w:p w14:paraId="184B1758" w14:textId="77777777" w:rsidR="00C756B6" w:rsidRDefault="00C75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F3656" w14:textId="77777777" w:rsidR="008876B4" w:rsidRDefault="005B4E1D">
    <w:pPr>
      <w:pStyle w:val="Zhlav"/>
    </w:pPr>
    <w:r>
      <w:rPr>
        <w:noProof/>
      </w:rPr>
      <w:drawing>
        <wp:inline distT="0" distB="0" distL="0" distR="0" wp14:anchorId="4C1ADC7C" wp14:editId="3D896B12">
          <wp:extent cx="5753100" cy="752475"/>
          <wp:effectExtent l="0" t="0" r="0" b="9525"/>
          <wp:docPr id="1" name="obrázek 1" descr="rozhodnu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zhodnu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39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5D626E"/>
    <w:multiLevelType w:val="hybridMultilevel"/>
    <w:tmpl w:val="CA245B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798"/>
    <w:multiLevelType w:val="hybridMultilevel"/>
    <w:tmpl w:val="B03ED4E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D6C18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308ADF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0F00A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7F44D2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42B8E2E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6F3832F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8B29DC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1D"/>
    <w:rsid w:val="00011CC8"/>
    <w:rsid w:val="0001635C"/>
    <w:rsid w:val="000B5346"/>
    <w:rsid w:val="00141861"/>
    <w:rsid w:val="001A05BD"/>
    <w:rsid w:val="00204885"/>
    <w:rsid w:val="00236AB1"/>
    <w:rsid w:val="00243D1B"/>
    <w:rsid w:val="0025242D"/>
    <w:rsid w:val="00266198"/>
    <w:rsid w:val="002B3B54"/>
    <w:rsid w:val="002D0F94"/>
    <w:rsid w:val="002E1421"/>
    <w:rsid w:val="00472745"/>
    <w:rsid w:val="005226D2"/>
    <w:rsid w:val="00573F38"/>
    <w:rsid w:val="005B4E1D"/>
    <w:rsid w:val="005F2B8C"/>
    <w:rsid w:val="00603637"/>
    <w:rsid w:val="0060703D"/>
    <w:rsid w:val="00625B5B"/>
    <w:rsid w:val="00632510"/>
    <w:rsid w:val="00636826"/>
    <w:rsid w:val="0065312D"/>
    <w:rsid w:val="006553E9"/>
    <w:rsid w:val="006E055A"/>
    <w:rsid w:val="006F7294"/>
    <w:rsid w:val="0072735E"/>
    <w:rsid w:val="0076379C"/>
    <w:rsid w:val="00782D96"/>
    <w:rsid w:val="00790414"/>
    <w:rsid w:val="007D75DB"/>
    <w:rsid w:val="007F40F0"/>
    <w:rsid w:val="00842BE6"/>
    <w:rsid w:val="008876B4"/>
    <w:rsid w:val="008E13F2"/>
    <w:rsid w:val="00931CA5"/>
    <w:rsid w:val="009706D6"/>
    <w:rsid w:val="00AA6E2D"/>
    <w:rsid w:val="00B0604A"/>
    <w:rsid w:val="00B1018F"/>
    <w:rsid w:val="00B22578"/>
    <w:rsid w:val="00B24DB2"/>
    <w:rsid w:val="00BA1829"/>
    <w:rsid w:val="00C1782F"/>
    <w:rsid w:val="00C67345"/>
    <w:rsid w:val="00C756B6"/>
    <w:rsid w:val="00CD5428"/>
    <w:rsid w:val="00CE52A9"/>
    <w:rsid w:val="00D00301"/>
    <w:rsid w:val="00D1534D"/>
    <w:rsid w:val="00D5519D"/>
    <w:rsid w:val="00D87B3B"/>
    <w:rsid w:val="00E11CD4"/>
    <w:rsid w:val="00E96EDC"/>
    <w:rsid w:val="00F46CAE"/>
    <w:rsid w:val="00F73E9A"/>
    <w:rsid w:val="00F8535D"/>
    <w:rsid w:val="00FA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F6F868"/>
  <w15:docId w15:val="{7429B083-BC80-454C-9570-CE7AD609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F729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F729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F729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customStyle="1" w:styleId="Nadpis1Char">
    <w:name w:val="Nadpis 1 Char"/>
    <w:link w:val="Nadpis1"/>
    <w:uiPriority w:val="9"/>
    <w:rsid w:val="006F729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rsid w:val="006F729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rsid w:val="006F7294"/>
    <w:rPr>
      <w:rFonts w:ascii="Cambria" w:eastAsia="Times New Roman" w:hAnsi="Cambria" w:cs="Times New Roman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5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5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7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Tepeln&#233;%20zpracov&#225;n&#237;\Cvi&#269;en&#237;%202014\Tituln&#237;%20strana%20semestr&#225;ln&#237;%20pr&#225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Titulní strana semestrální práce</Template>
  <TotalTime>0</TotalTime>
  <Pages>2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 v Plzni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martin.buk@tiscali.cz</cp:lastModifiedBy>
  <cp:revision>2</cp:revision>
  <cp:lastPrinted>2017-10-24T11:55:00Z</cp:lastPrinted>
  <dcterms:created xsi:type="dcterms:W3CDTF">2023-02-26T20:46:00Z</dcterms:created>
  <dcterms:modified xsi:type="dcterms:W3CDTF">2023-02-26T20:46:00Z</dcterms:modified>
</cp:coreProperties>
</file>