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7E2417" w14:textId="65D83FF9" w:rsidR="00827D65" w:rsidRDefault="00827D65" w:rsidP="00827D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UČEBNICE DĚJEPISU</w:t>
      </w:r>
    </w:p>
    <w:p w14:paraId="263B7FAB" w14:textId="77777777" w:rsidR="00827D65" w:rsidRPr="00C47C5A" w:rsidRDefault="00827D65" w:rsidP="00827D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7C5A">
        <w:rPr>
          <w:rFonts w:ascii="Times New Roman" w:hAnsi="Times New Roman" w:cs="Times New Roman"/>
          <w:b/>
          <w:sz w:val="28"/>
          <w:szCs w:val="28"/>
        </w:rPr>
        <w:t>odborné zdroje k přednášce</w:t>
      </w:r>
    </w:p>
    <w:p w14:paraId="2E3390FC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KURELOVÁ, Milena. Dělení cílů výuky. In: ZORMANOVÁ, Lucie. Obecná didaktika:</w:t>
      </w:r>
    </w:p>
    <w:p w14:paraId="0B4DD33D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pro studium a praxi.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2014., s 57. Pedagogika. ISBN</w:t>
      </w:r>
    </w:p>
    <w:p w14:paraId="43AD8DC6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978-80-247-4590-9.</w:t>
      </w:r>
    </w:p>
    <w:p w14:paraId="7424AAC3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MAŇÁK, Josef a Dušan KLAPKO. Učebnice pod lupou. Brno: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Paido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2006, 123 s. ISBN</w:t>
      </w:r>
    </w:p>
    <w:p w14:paraId="3DB7DFC5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80-7315-124-3.</w:t>
      </w:r>
    </w:p>
    <w:p w14:paraId="521055D1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MAŇÁK, Josef a Petr KNECHT. Hodnocení učebnic. Brno: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Paido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2007, 141 s. ISBN</w:t>
      </w:r>
    </w:p>
    <w:p w14:paraId="57B9172E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978-80-7315-148-5.</w:t>
      </w:r>
    </w:p>
    <w:p w14:paraId="72BB1AE5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MIKESKOVÁ, Šárka. Didaktická analýza učiva. In: RVP Metodický portál: články.</w:t>
      </w:r>
    </w:p>
    <w:p w14:paraId="0F03C592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RVP.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Cz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 [online]. Praha: Národní ústav pro vzdělávání. 2012, 23. 5. 2012 [cit.</w:t>
      </w:r>
    </w:p>
    <w:p w14:paraId="1EBF279D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2015-11-06]. Dostupné z:</w:t>
      </w:r>
    </w:p>
    <w:p w14:paraId="265F8701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http://clanky.rvp.cz/clanek/c/s/15569/DIDAKTICKA-ANALYZA-UCIVA.html/</w:t>
      </w:r>
    </w:p>
    <w:p w14:paraId="39CB0A74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Seznam použité literatury 74</w:t>
      </w:r>
    </w:p>
    <w:p w14:paraId="3D5CDCDB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MIKESKOVÁ, Šárka. Didaktická analýza učiva. Metodický portál: Články [online].</w:t>
      </w:r>
    </w:p>
    <w:p w14:paraId="2E9199CC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23. 05. 2012, [cit. 2016-05-29]. Dostupný z WWW:</w:t>
      </w:r>
    </w:p>
    <w:p w14:paraId="22C5F197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&lt;http://clanky.rvp.cz/clanek/c/s/15569/ DIDAKTICKA-ANALYZAUCIVA.html&gt;. ISSN 1802-4785.</w:t>
      </w:r>
    </w:p>
    <w:p w14:paraId="267198C7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45628">
        <w:rPr>
          <w:rFonts w:ascii="Times New Roman" w:hAnsi="Times New Roman" w:cs="Times New Roman"/>
          <w:sz w:val="24"/>
          <w:szCs w:val="24"/>
        </w:rPr>
        <w:t>SIKOROVÁ, Zuzana. Výběr učebnic na základních a středních školách. V Ostravě:</w:t>
      </w:r>
    </w:p>
    <w:p w14:paraId="6EFED166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Ostravská univerzita, Pedagogická fakulta, 2004. ISBN 80-7042-373-0.</w:t>
      </w:r>
    </w:p>
    <w:p w14:paraId="40B41E5B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SÝKORA, Miloslav. Učebnice: její úloha v práci učitele a ve studijní činnosti žáků</w:t>
      </w:r>
    </w:p>
    <w:p w14:paraId="58FD5CE7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a studentů. Praha: EM-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1996, 75 s. ISBN 80-900566-1-x.</w:t>
      </w:r>
    </w:p>
    <w:p w14:paraId="0AE1ED93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ŠVEC, Vlastimil, Oldřich ŠIMONÍK a Hana FILOVÁ. Praktikum didaktických dovedností. 1. vyd. Brno: Masarykova univerzita, 1996, 90 s. ISBN 80-210-1365-6.</w:t>
      </w:r>
    </w:p>
    <w:p w14:paraId="1863EA36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Seznam použité literatury 75</w:t>
      </w:r>
    </w:p>
    <w:p w14:paraId="4C1CC9DF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VALIŠOVÁ, Alena, Hana KASÍKOVÁ a Miroslav BUREŠ. Pedagogika pro učitele. 2.,</w:t>
      </w:r>
    </w:p>
    <w:p w14:paraId="077948F5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45628">
        <w:rPr>
          <w:rFonts w:ascii="Times New Roman" w:hAnsi="Times New Roman" w:cs="Times New Roman"/>
          <w:sz w:val="24"/>
          <w:szCs w:val="24"/>
        </w:rPr>
        <w:t>rozš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aktualiz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vyd.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2011, 456 s. ISBN 978-80-247-3357-9.</w:t>
      </w:r>
    </w:p>
    <w:p w14:paraId="52F0836B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VALIŠOVÁ, Alena, Josef VALENTA. Metody vyučování a jejich modernizace. In: VALIŠOVÁ, Alena, Hana KASÍKOVÁ a Miroslav BUREŠ. Pedagogika pro učitele. 2.,</w:t>
      </w:r>
    </w:p>
    <w:p w14:paraId="6FEE8459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245628">
        <w:rPr>
          <w:rFonts w:ascii="Times New Roman" w:hAnsi="Times New Roman" w:cs="Times New Roman"/>
          <w:sz w:val="24"/>
          <w:szCs w:val="24"/>
        </w:rPr>
        <w:t>rozš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aktualiz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 xml:space="preserve">. vyd.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2011, s. 191-212. ISBN 978-80-247-3357-9.</w:t>
      </w:r>
    </w:p>
    <w:p w14:paraId="2C583A6D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VEVERKOVÁ, Helena. Učivo. In: KALHOUS, Zdeněk a Otto OBST. Školní didaktika.</w:t>
      </w:r>
    </w:p>
    <w:p w14:paraId="4FC6373F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lastRenderedPageBreak/>
        <w:t>Vyd. 1. Praha: Portál, 2002, s. 121-143. ISBN 80-7178-253-X.</w:t>
      </w:r>
    </w:p>
    <w:p w14:paraId="024248F4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 xml:space="preserve">ZORMANOVÁ, Lucie. Obecná didaktika: pro studium a praxi. Praha: </w:t>
      </w:r>
      <w:proofErr w:type="spellStart"/>
      <w:r w:rsidRPr="00245628">
        <w:rPr>
          <w:rFonts w:ascii="Times New Roman" w:hAnsi="Times New Roman" w:cs="Times New Roman"/>
          <w:sz w:val="24"/>
          <w:szCs w:val="24"/>
        </w:rPr>
        <w:t>Grada</w:t>
      </w:r>
      <w:proofErr w:type="spellEnd"/>
      <w:r w:rsidRPr="00245628">
        <w:rPr>
          <w:rFonts w:ascii="Times New Roman" w:hAnsi="Times New Roman" w:cs="Times New Roman"/>
          <w:sz w:val="24"/>
          <w:szCs w:val="24"/>
        </w:rPr>
        <w:t>, 2014.</w:t>
      </w:r>
    </w:p>
    <w:p w14:paraId="43F55CAE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  <w:r w:rsidRPr="00245628">
        <w:rPr>
          <w:rFonts w:ascii="Times New Roman" w:hAnsi="Times New Roman" w:cs="Times New Roman"/>
          <w:sz w:val="24"/>
          <w:szCs w:val="24"/>
        </w:rPr>
        <w:t>Pedagogika. ISBN 978-80-247-4590-9.</w:t>
      </w:r>
    </w:p>
    <w:p w14:paraId="36F16737" w14:textId="77777777" w:rsidR="00827D65" w:rsidRPr="00245628" w:rsidRDefault="00827D65" w:rsidP="00827D65">
      <w:pPr>
        <w:rPr>
          <w:rFonts w:ascii="Times New Roman" w:hAnsi="Times New Roman" w:cs="Times New Roman"/>
          <w:sz w:val="24"/>
          <w:szCs w:val="24"/>
        </w:rPr>
      </w:pPr>
    </w:p>
    <w:p w14:paraId="3A797C3C" w14:textId="77777777" w:rsidR="005525C0" w:rsidRDefault="00827D65"/>
    <w:sectPr w:rsidR="005525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CAD"/>
    <w:rsid w:val="0026645A"/>
    <w:rsid w:val="00827D65"/>
    <w:rsid w:val="009F4CAD"/>
    <w:rsid w:val="00D6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77F4"/>
  <w15:chartTrackingRefBased/>
  <w15:docId w15:val="{E3018E78-3732-43F4-9259-233534EE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7D6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1711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Východská</dc:creator>
  <cp:keywords/>
  <dc:description/>
  <cp:lastModifiedBy>Helena Východská</cp:lastModifiedBy>
  <cp:revision>2</cp:revision>
  <dcterms:created xsi:type="dcterms:W3CDTF">2023-02-27T05:02:00Z</dcterms:created>
  <dcterms:modified xsi:type="dcterms:W3CDTF">2023-02-27T05:12:00Z</dcterms:modified>
</cp:coreProperties>
</file>