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3CFA" w:rsidRDefault="00AB3CFA" w:rsidP="00AB3CFA">
      <w:pPr>
        <w:pStyle w:val="11"/>
        <w:rPr>
          <w:lang w:val="en-GB"/>
        </w:rPr>
      </w:pPr>
      <w:r w:rsidRPr="00721339">
        <w:rPr>
          <w:lang w:val="en-GB"/>
        </w:rPr>
        <w:t>INPUT INSPECTION OF MATERIAL, RAW MATERIALS AND BATHS</w:t>
      </w:r>
    </w:p>
    <w:p w:rsidR="00AB3CFA" w:rsidRPr="00721339" w:rsidRDefault="00AB3CFA" w:rsidP="00AB3CFA">
      <w:pPr>
        <w:pStyle w:val="11"/>
        <w:rPr>
          <w:lang w:val="en-GB"/>
        </w:rPr>
      </w:pPr>
    </w:p>
    <w:p w:rsidR="00AB3CFA" w:rsidRPr="00721339" w:rsidRDefault="00AB3CFA" w:rsidP="00AB3CFA">
      <w:pPr>
        <w:pStyle w:val="12"/>
        <w:rPr>
          <w:color w:val="FF0000"/>
          <w:lang w:val="en-GB"/>
        </w:rPr>
      </w:pPr>
      <w:bookmarkStart w:id="0" w:name="_GoBack"/>
      <w:bookmarkEnd w:id="0"/>
      <w:r w:rsidRPr="00721339">
        <w:rPr>
          <w:color w:val="FF0000"/>
          <w:lang w:val="en-GB"/>
        </w:rPr>
        <w:t xml:space="preserve">Paint (NH) </w:t>
      </w:r>
      <w:r>
        <w:rPr>
          <w:color w:val="FF0000"/>
          <w:lang w:val="en-GB"/>
        </w:rPr>
        <w:t>p</w:t>
      </w:r>
      <w:r w:rsidRPr="00721339">
        <w:rPr>
          <w:color w:val="FF0000"/>
          <w:lang w:val="en-GB"/>
        </w:rPr>
        <w:t>ouring</w:t>
      </w:r>
    </w:p>
    <w:p w:rsidR="00AB3CFA" w:rsidRPr="00721339" w:rsidRDefault="00AB3CFA" w:rsidP="00AB3CFA">
      <w:pPr>
        <w:jc w:val="both"/>
        <w:rPr>
          <w:rStyle w:val="13Char"/>
          <w:lang w:val="en-GB"/>
        </w:rPr>
      </w:pPr>
    </w:p>
    <w:p w:rsidR="00AB3CFA" w:rsidRPr="00721339" w:rsidRDefault="00AB3CFA" w:rsidP="00AB3CFA">
      <w:pPr>
        <w:jc w:val="both"/>
        <w:rPr>
          <w:rStyle w:val="13Char"/>
          <w:lang w:val="en-GB"/>
        </w:rPr>
      </w:pPr>
      <w:r w:rsidRPr="00721339">
        <w:rPr>
          <w:rStyle w:val="13Char"/>
          <w:lang w:val="en-GB"/>
        </w:rPr>
        <w:t xml:space="preserve">Determination of the degree of </w:t>
      </w:r>
      <w:proofErr w:type="spellStart"/>
      <w:r w:rsidRPr="00721339">
        <w:rPr>
          <w:rStyle w:val="13Char"/>
          <w:lang w:val="en-GB"/>
        </w:rPr>
        <w:t>pourability</w:t>
      </w:r>
      <w:proofErr w:type="spellEnd"/>
      <w:r w:rsidRPr="00721339">
        <w:rPr>
          <w:rStyle w:val="13Char"/>
          <w:lang w:val="en-GB"/>
        </w:rPr>
        <w:t xml:space="preserve"> of NH</w:t>
      </w:r>
    </w:p>
    <w:p w:rsidR="00AB3CFA" w:rsidRPr="00721339" w:rsidRDefault="00AB3CFA" w:rsidP="00AB3CFA">
      <w:pPr>
        <w:ind w:firstLine="180"/>
        <w:jc w:val="both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 xml:space="preserve">- </w:t>
      </w:r>
      <w:proofErr w:type="gramStart"/>
      <w:r w:rsidRPr="00721339">
        <w:rPr>
          <w:rFonts w:eastAsia="MS Mincho"/>
          <w:lang w:val="en-GB"/>
        </w:rPr>
        <w:t>selection</w:t>
      </w:r>
      <w:proofErr w:type="gramEnd"/>
      <w:r w:rsidRPr="00721339">
        <w:rPr>
          <w:rFonts w:eastAsia="MS Mincho"/>
          <w:lang w:val="en-GB"/>
        </w:rPr>
        <w:t xml:space="preserve"> for suitable application technologies</w:t>
      </w:r>
    </w:p>
    <w:p w:rsidR="00AB3CFA" w:rsidRPr="00721339" w:rsidRDefault="00AB3CFA" w:rsidP="00AB3CFA">
      <w:pPr>
        <w:ind w:firstLine="180"/>
        <w:jc w:val="both"/>
        <w:rPr>
          <w:rFonts w:eastAsia="MS Mincho"/>
          <w:lang w:val="en-GB"/>
        </w:rPr>
      </w:pPr>
    </w:p>
    <w:p w:rsidR="00AB3CFA" w:rsidRPr="00721339" w:rsidRDefault="00AB3CFA" w:rsidP="00AB3CFA">
      <w:pPr>
        <w:ind w:left="180"/>
        <w:jc w:val="both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 xml:space="preserve">- </w:t>
      </w:r>
      <w:proofErr w:type="gramStart"/>
      <w:r w:rsidRPr="00721339">
        <w:rPr>
          <w:rFonts w:eastAsia="MS Mincho"/>
          <w:lang w:val="en-GB"/>
        </w:rPr>
        <w:t>the</w:t>
      </w:r>
      <w:proofErr w:type="gramEnd"/>
      <w:r w:rsidRPr="00721339">
        <w:rPr>
          <w:rFonts w:eastAsia="MS Mincho"/>
          <w:lang w:val="en-GB"/>
        </w:rPr>
        <w:t xml:space="preserve"> ability of a constant amount of paint of known consistency and temperature to form a continuous layer on a perfectly </w:t>
      </w:r>
      <w:proofErr w:type="spellStart"/>
      <w:r w:rsidRPr="00721339">
        <w:rPr>
          <w:rFonts w:eastAsia="MS Mincho"/>
          <w:lang w:val="en-GB"/>
        </w:rPr>
        <w:t>wettable</w:t>
      </w:r>
      <w:proofErr w:type="spellEnd"/>
      <w:r w:rsidRPr="00721339">
        <w:rPr>
          <w:rFonts w:eastAsia="MS Mincho"/>
          <w:lang w:val="en-GB"/>
        </w:rPr>
        <w:t>, smooth, horizontal glass plate</w:t>
      </w:r>
    </w:p>
    <w:p w:rsidR="00AB3CFA" w:rsidRPr="00721339" w:rsidRDefault="00AB3CFA" w:rsidP="00AB3CFA">
      <w:pPr>
        <w:ind w:left="180"/>
        <w:jc w:val="both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>- pour scale: diameter of a pattern formed over a period of time after spilling 20 ml of paint over the surface of a board</w:t>
      </w:r>
    </w:p>
    <w:p w:rsidR="00AB3CFA" w:rsidRPr="00721339" w:rsidRDefault="00AB3CFA" w:rsidP="00AB3CFA">
      <w:pPr>
        <w:ind w:firstLine="180"/>
        <w:jc w:val="both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 xml:space="preserve">- </w:t>
      </w:r>
      <w:proofErr w:type="gramStart"/>
      <w:r w:rsidRPr="00721339">
        <w:rPr>
          <w:rFonts w:eastAsia="MS Mincho"/>
          <w:lang w:val="en-GB"/>
        </w:rPr>
        <w:t>usual</w:t>
      </w:r>
      <w:proofErr w:type="gramEnd"/>
      <w:r w:rsidRPr="00721339">
        <w:rPr>
          <w:rFonts w:eastAsia="MS Mincho"/>
          <w:lang w:val="en-GB"/>
        </w:rPr>
        <w:t xml:space="preserve"> reading intervals after 15 s up to 180 s  </w:t>
      </w:r>
    </w:p>
    <w:p w:rsidR="00AB3CFA" w:rsidRPr="00721339" w:rsidRDefault="00AB3CFA" w:rsidP="00AB3CFA">
      <w:pPr>
        <w:rPr>
          <w:rFonts w:eastAsia="MS Mincho"/>
          <w:lang w:val="en-GB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1714500</wp:posOffset>
            </wp:positionH>
            <wp:positionV relativeFrom="paragraph">
              <wp:posOffset>43180</wp:posOffset>
            </wp:positionV>
            <wp:extent cx="2700655" cy="2357755"/>
            <wp:effectExtent l="0" t="0" r="4445" b="4445"/>
            <wp:wrapSquare wrapText="bothSides"/>
            <wp:docPr id="7" name="Obrázek 7" descr="obr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br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655" cy="2357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pStyle w:val="14"/>
        <w:rPr>
          <w:b/>
          <w:color w:val="FF0000"/>
          <w:lang w:val="en-GB"/>
        </w:rPr>
      </w:pPr>
      <w:r w:rsidRPr="00721339">
        <w:rPr>
          <w:b/>
          <w:color w:val="FF0000"/>
          <w:lang w:val="en-GB"/>
        </w:rPr>
        <w:t xml:space="preserve">Equipment for measuring the </w:t>
      </w:r>
      <w:proofErr w:type="spellStart"/>
      <w:r w:rsidRPr="00721339">
        <w:rPr>
          <w:b/>
          <w:color w:val="FF0000"/>
          <w:lang w:val="en-GB"/>
        </w:rPr>
        <w:t>pourability</w:t>
      </w:r>
      <w:proofErr w:type="spellEnd"/>
      <w:r w:rsidRPr="00721339">
        <w:rPr>
          <w:b/>
          <w:color w:val="FF0000"/>
          <w:lang w:val="en-GB"/>
        </w:rPr>
        <w:t xml:space="preserve"> of paints (NH)</w:t>
      </w:r>
    </w:p>
    <w:p w:rsidR="00AB3CFA" w:rsidRPr="00721339" w:rsidRDefault="00AB3CFA" w:rsidP="00AB3CFA">
      <w:pPr>
        <w:rPr>
          <w:rFonts w:eastAsia="MS Mincho"/>
          <w:lang w:val="en-GB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1828800</wp:posOffset>
            </wp:positionH>
            <wp:positionV relativeFrom="paragraph">
              <wp:posOffset>97155</wp:posOffset>
            </wp:positionV>
            <wp:extent cx="2047875" cy="2286000"/>
            <wp:effectExtent l="0" t="0" r="9525" b="0"/>
            <wp:wrapSquare wrapText="bothSides"/>
            <wp:docPr id="6" name="Obrázek 6" descr="obr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br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pStyle w:val="14"/>
        <w:rPr>
          <w:b/>
          <w:color w:val="FF0000"/>
          <w:lang w:val="en-GB"/>
        </w:rPr>
      </w:pPr>
      <w:r w:rsidRPr="00721339">
        <w:rPr>
          <w:b/>
          <w:color w:val="FF0000"/>
          <w:lang w:val="en-GB"/>
        </w:rPr>
        <w:t xml:space="preserve">Design of a measuring cylinder for measuring the </w:t>
      </w:r>
      <w:proofErr w:type="spellStart"/>
      <w:r w:rsidRPr="00721339">
        <w:rPr>
          <w:b/>
          <w:color w:val="FF0000"/>
          <w:lang w:val="en-GB"/>
        </w:rPr>
        <w:t>pourability</w:t>
      </w:r>
      <w:proofErr w:type="spellEnd"/>
    </w:p>
    <w:p w:rsidR="00AB3CFA" w:rsidRPr="00721339" w:rsidRDefault="00AB3CFA" w:rsidP="00AB3CFA">
      <w:pPr>
        <w:pStyle w:val="12"/>
        <w:rPr>
          <w:rFonts w:eastAsia="MS Mincho"/>
          <w:color w:val="FF0000"/>
          <w:lang w:val="en-GB"/>
        </w:rPr>
      </w:pPr>
      <w:r w:rsidRPr="00721339">
        <w:rPr>
          <w:rFonts w:eastAsia="MS Mincho"/>
          <w:color w:val="FF0000"/>
          <w:lang w:val="en-GB"/>
        </w:rPr>
        <w:t xml:space="preserve">NH </w:t>
      </w:r>
      <w:proofErr w:type="spellStart"/>
      <w:r w:rsidRPr="00721339">
        <w:rPr>
          <w:rFonts w:eastAsia="MS Mincho"/>
          <w:color w:val="FF0000"/>
          <w:lang w:val="en-GB"/>
        </w:rPr>
        <w:t>spreadability</w:t>
      </w:r>
      <w:proofErr w:type="spellEnd"/>
      <w:r w:rsidRPr="00721339">
        <w:rPr>
          <w:rFonts w:eastAsia="MS Mincho"/>
          <w:color w:val="FF0000"/>
          <w:lang w:val="en-GB"/>
        </w:rPr>
        <w:t xml:space="preserve"> </w:t>
      </w: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 xml:space="preserve">- </w:t>
      </w:r>
      <w:proofErr w:type="gramStart"/>
      <w:r w:rsidRPr="00721339">
        <w:rPr>
          <w:rFonts w:eastAsia="MS Mincho"/>
          <w:lang w:val="en-GB"/>
        </w:rPr>
        <w:t>paints</w:t>
      </w:r>
      <w:proofErr w:type="gramEnd"/>
      <w:r w:rsidRPr="00721339">
        <w:rPr>
          <w:rFonts w:eastAsia="MS Mincho"/>
          <w:lang w:val="en-GB"/>
        </w:rPr>
        <w:t xml:space="preserve"> intended for brush application</w:t>
      </w: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 xml:space="preserve">- </w:t>
      </w:r>
      <w:proofErr w:type="gramStart"/>
      <w:r w:rsidRPr="00721339">
        <w:rPr>
          <w:rFonts w:eastAsia="MS Mincho"/>
          <w:lang w:val="en-GB"/>
        </w:rPr>
        <w:t>the</w:t>
      </w:r>
      <w:proofErr w:type="gramEnd"/>
      <w:r w:rsidRPr="00721339">
        <w:rPr>
          <w:rFonts w:eastAsia="MS Mincho"/>
          <w:lang w:val="en-GB"/>
        </w:rPr>
        <w:t xml:space="preserve"> paint is applied with a brush over an area of minimum size</w:t>
      </w:r>
    </w:p>
    <w:p w:rsidR="00AB3CFA" w:rsidRPr="00721339" w:rsidRDefault="00AB3CFA" w:rsidP="00AB3CFA">
      <w:pPr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 xml:space="preserve">   180 x 240 mm</w:t>
      </w: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 xml:space="preserve">- </w:t>
      </w:r>
      <w:proofErr w:type="gramStart"/>
      <w:r w:rsidRPr="00721339">
        <w:rPr>
          <w:rFonts w:eastAsia="MS Mincho"/>
          <w:lang w:val="en-GB"/>
        </w:rPr>
        <w:t>the</w:t>
      </w:r>
      <w:proofErr w:type="gramEnd"/>
      <w:r w:rsidRPr="00721339">
        <w:rPr>
          <w:rFonts w:eastAsia="MS Mincho"/>
          <w:lang w:val="en-GB"/>
        </w:rPr>
        <w:t xml:space="preserve"> applied thickness must correspond to the data of the technical standard</w:t>
      </w: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rPr>
          <w:rFonts w:eastAsia="MS Mincho"/>
          <w:lang w:val="en-GB"/>
        </w:rPr>
      </w:pPr>
      <w:r w:rsidRPr="00721339">
        <w:rPr>
          <w:rStyle w:val="110Char"/>
          <w:rFonts w:eastAsia="MS Mincho"/>
          <w:lang w:val="en-GB"/>
        </w:rPr>
        <w:t>Evaluation</w:t>
      </w:r>
      <w:r w:rsidRPr="00721339">
        <w:rPr>
          <w:rFonts w:eastAsia="MS Mincho"/>
          <w:color w:val="00CCFF"/>
          <w:lang w:val="en-GB"/>
        </w:rPr>
        <w:t xml:space="preserve"> </w:t>
      </w:r>
      <w:r w:rsidRPr="00721339">
        <w:rPr>
          <w:rFonts w:eastAsia="MS Mincho"/>
          <w:lang w:val="en-GB"/>
        </w:rPr>
        <w:t xml:space="preserve">of </w:t>
      </w:r>
      <w:proofErr w:type="spellStart"/>
      <w:r w:rsidRPr="00721339">
        <w:rPr>
          <w:rFonts w:eastAsia="MS Mincho"/>
          <w:lang w:val="en-GB"/>
        </w:rPr>
        <w:t>spreadability</w:t>
      </w:r>
      <w:proofErr w:type="spellEnd"/>
      <w:r w:rsidRPr="00721339">
        <w:rPr>
          <w:rFonts w:eastAsia="MS Mincho"/>
          <w:lang w:val="en-GB"/>
        </w:rPr>
        <w:t xml:space="preserve"> in three stages:</w:t>
      </w: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rPr>
          <w:rFonts w:eastAsia="MS Mincho"/>
          <w:lang w:val="en-GB"/>
        </w:rPr>
      </w:pPr>
    </w:p>
    <w:tbl>
      <w:tblPr>
        <w:tblW w:w="9030" w:type="dxa"/>
        <w:tblInd w:w="6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255"/>
        <w:gridCol w:w="7775"/>
      </w:tblGrid>
      <w:tr w:rsidR="00AB3CFA" w:rsidRPr="00721339" w:rsidTr="004C2F89">
        <w:trPr>
          <w:trHeight w:val="397"/>
        </w:trPr>
        <w:tc>
          <w:tcPr>
            <w:tcW w:w="1255" w:type="dxa"/>
          </w:tcPr>
          <w:p w:rsidR="00AB3CFA" w:rsidRPr="00721339" w:rsidRDefault="00AB3CFA" w:rsidP="004C2F89">
            <w:pPr>
              <w:rPr>
                <w:rFonts w:eastAsia="MS Mincho"/>
                <w:b/>
                <w:lang w:val="en-GB"/>
              </w:rPr>
            </w:pPr>
            <w:r w:rsidRPr="00721339">
              <w:rPr>
                <w:rFonts w:eastAsia="MS Mincho"/>
                <w:b/>
                <w:lang w:val="en-GB"/>
              </w:rPr>
              <w:t>Grade</w:t>
            </w:r>
          </w:p>
        </w:tc>
        <w:tc>
          <w:tcPr>
            <w:tcW w:w="7775" w:type="dxa"/>
          </w:tcPr>
          <w:p w:rsidR="00AB3CFA" w:rsidRPr="00721339" w:rsidRDefault="00AB3CFA" w:rsidP="004C2F89">
            <w:pPr>
              <w:rPr>
                <w:rFonts w:eastAsia="MS Mincho"/>
                <w:b/>
                <w:lang w:val="en-GB"/>
              </w:rPr>
            </w:pPr>
            <w:r w:rsidRPr="00721339">
              <w:rPr>
                <w:rFonts w:eastAsia="MS Mincho"/>
                <w:b/>
                <w:lang w:val="en-GB"/>
              </w:rPr>
              <w:t>Test result</w:t>
            </w:r>
          </w:p>
        </w:tc>
      </w:tr>
      <w:tr w:rsidR="00AB3CFA" w:rsidRPr="00721339" w:rsidTr="004C2F89">
        <w:trPr>
          <w:trHeight w:val="794"/>
        </w:trPr>
        <w:tc>
          <w:tcPr>
            <w:tcW w:w="1255" w:type="dxa"/>
          </w:tcPr>
          <w:p w:rsidR="00AB3CFA" w:rsidRPr="00721339" w:rsidRDefault="00AB3CFA" w:rsidP="004C2F89">
            <w:pPr>
              <w:rPr>
                <w:rFonts w:eastAsia="MS Mincho"/>
                <w:b/>
                <w:lang w:val="en-GB"/>
              </w:rPr>
            </w:pPr>
            <w:r w:rsidRPr="00721339">
              <w:rPr>
                <w:rFonts w:eastAsia="MS Mincho"/>
                <w:b/>
                <w:lang w:val="en-GB"/>
              </w:rPr>
              <w:t>1</w:t>
            </w:r>
          </w:p>
        </w:tc>
        <w:tc>
          <w:tcPr>
            <w:tcW w:w="7775" w:type="dxa"/>
          </w:tcPr>
          <w:p w:rsidR="00AB3CFA" w:rsidRPr="00721339" w:rsidRDefault="00AB3CFA" w:rsidP="004C2F89">
            <w:pPr>
              <w:rPr>
                <w:rFonts w:eastAsia="MS Mincho"/>
                <w:lang w:val="en-GB"/>
              </w:rPr>
            </w:pPr>
            <w:r w:rsidRPr="00721339">
              <w:rPr>
                <w:rFonts w:eastAsia="MS Mincho"/>
                <w:lang w:val="en-GB"/>
              </w:rPr>
              <w:t>Paint easily blends from the brush</w:t>
            </w:r>
            <w:r>
              <w:rPr>
                <w:rFonts w:eastAsia="MS Mincho"/>
                <w:lang w:val="en-GB"/>
              </w:rPr>
              <w:t>;</w:t>
            </w:r>
          </w:p>
          <w:p w:rsidR="00AB3CFA" w:rsidRPr="00721339" w:rsidRDefault="00AB3CFA" w:rsidP="004C2F89">
            <w:pPr>
              <w:rPr>
                <w:rFonts w:eastAsia="MS Mincho"/>
                <w:lang w:val="en-GB"/>
              </w:rPr>
            </w:pPr>
            <w:r w:rsidRPr="00721339">
              <w:rPr>
                <w:rFonts w:eastAsia="MS Mincho"/>
                <w:lang w:val="en-GB"/>
              </w:rPr>
              <w:t>it can be spread for more than 1 minute; it does not resist</w:t>
            </w:r>
          </w:p>
        </w:tc>
      </w:tr>
      <w:tr w:rsidR="00AB3CFA" w:rsidRPr="00721339" w:rsidTr="004C2F89">
        <w:trPr>
          <w:trHeight w:val="819"/>
        </w:trPr>
        <w:tc>
          <w:tcPr>
            <w:tcW w:w="1255" w:type="dxa"/>
          </w:tcPr>
          <w:p w:rsidR="00AB3CFA" w:rsidRPr="00721339" w:rsidRDefault="00AB3CFA" w:rsidP="004C2F89">
            <w:pPr>
              <w:rPr>
                <w:rFonts w:eastAsia="MS Mincho"/>
                <w:b/>
                <w:lang w:val="en-GB"/>
              </w:rPr>
            </w:pPr>
            <w:r w:rsidRPr="00721339">
              <w:rPr>
                <w:rFonts w:eastAsia="MS Mincho"/>
                <w:b/>
                <w:lang w:val="en-GB"/>
              </w:rPr>
              <w:t>2</w:t>
            </w:r>
          </w:p>
        </w:tc>
        <w:tc>
          <w:tcPr>
            <w:tcW w:w="7775" w:type="dxa"/>
          </w:tcPr>
          <w:p w:rsidR="00AB3CFA" w:rsidRPr="00721339" w:rsidRDefault="00AB3CFA" w:rsidP="004C2F89">
            <w:pPr>
              <w:rPr>
                <w:rFonts w:eastAsia="MS Mincho"/>
                <w:lang w:val="en-GB"/>
              </w:rPr>
            </w:pPr>
            <w:r w:rsidRPr="00721339">
              <w:rPr>
                <w:rFonts w:eastAsia="MS Mincho"/>
                <w:lang w:val="en-GB"/>
              </w:rPr>
              <w:t>Paint is more difficult to flow from the brush</w:t>
            </w:r>
            <w:r>
              <w:rPr>
                <w:rFonts w:eastAsia="MS Mincho"/>
                <w:lang w:val="en-GB"/>
              </w:rPr>
              <w:t>;</w:t>
            </w:r>
            <w:r w:rsidRPr="00721339">
              <w:rPr>
                <w:rFonts w:eastAsia="MS Mincho"/>
                <w:lang w:val="en-GB"/>
              </w:rPr>
              <w:t xml:space="preserve"> it gives a slight resistance, after 1 minute of application the paint peel</w:t>
            </w:r>
            <w:r>
              <w:rPr>
                <w:rFonts w:eastAsia="MS Mincho"/>
                <w:lang w:val="en-GB"/>
              </w:rPr>
              <w:t>s</w:t>
            </w:r>
            <w:r w:rsidRPr="00721339">
              <w:rPr>
                <w:rFonts w:eastAsia="MS Mincho"/>
                <w:lang w:val="en-GB"/>
              </w:rPr>
              <w:t xml:space="preserve"> off</w:t>
            </w:r>
          </w:p>
        </w:tc>
      </w:tr>
      <w:tr w:rsidR="00AB3CFA" w:rsidRPr="00721339" w:rsidTr="004C2F89">
        <w:trPr>
          <w:trHeight w:val="819"/>
        </w:trPr>
        <w:tc>
          <w:tcPr>
            <w:tcW w:w="1255" w:type="dxa"/>
          </w:tcPr>
          <w:p w:rsidR="00AB3CFA" w:rsidRPr="00721339" w:rsidRDefault="00AB3CFA" w:rsidP="004C2F89">
            <w:pPr>
              <w:rPr>
                <w:rFonts w:eastAsia="MS Mincho"/>
                <w:b/>
                <w:lang w:val="en-GB"/>
              </w:rPr>
            </w:pPr>
            <w:r w:rsidRPr="00721339">
              <w:rPr>
                <w:rFonts w:eastAsia="MS Mincho"/>
                <w:b/>
                <w:lang w:val="en-GB"/>
              </w:rPr>
              <w:t>3</w:t>
            </w:r>
          </w:p>
        </w:tc>
        <w:tc>
          <w:tcPr>
            <w:tcW w:w="7775" w:type="dxa"/>
          </w:tcPr>
          <w:p w:rsidR="00AB3CFA" w:rsidRPr="00721339" w:rsidRDefault="00AB3CFA" w:rsidP="004C2F89">
            <w:pPr>
              <w:rPr>
                <w:rFonts w:eastAsia="MS Mincho"/>
                <w:lang w:val="en-GB"/>
              </w:rPr>
            </w:pPr>
            <w:r w:rsidRPr="00721339">
              <w:rPr>
                <w:rFonts w:eastAsia="MS Mincho"/>
                <w:lang w:val="en-GB"/>
              </w:rPr>
              <w:t>Paint cannot be spread in an even layer; paint peels off after only 30 seconds</w:t>
            </w:r>
          </w:p>
        </w:tc>
      </w:tr>
    </w:tbl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pStyle w:val="12"/>
        <w:rPr>
          <w:rFonts w:eastAsia="MS Mincho"/>
          <w:color w:val="FF0000"/>
          <w:lang w:val="en-GB"/>
        </w:rPr>
      </w:pPr>
      <w:r w:rsidRPr="00721339">
        <w:rPr>
          <w:rFonts w:eastAsia="MS Mincho"/>
          <w:lang w:val="en-GB"/>
        </w:rPr>
        <w:br w:type="page"/>
      </w:r>
      <w:proofErr w:type="spellStart"/>
      <w:r w:rsidRPr="00721339">
        <w:rPr>
          <w:rFonts w:eastAsia="MS Mincho"/>
          <w:color w:val="FF0000"/>
          <w:lang w:val="en-GB"/>
        </w:rPr>
        <w:lastRenderedPageBreak/>
        <w:t>Castability</w:t>
      </w:r>
      <w:proofErr w:type="spellEnd"/>
      <w:r w:rsidRPr="00721339">
        <w:rPr>
          <w:rFonts w:eastAsia="MS Mincho"/>
          <w:color w:val="FF0000"/>
          <w:lang w:val="en-GB"/>
        </w:rPr>
        <w:t xml:space="preserve"> of NH</w:t>
      </w: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ind w:left="180" w:hanging="180"/>
        <w:jc w:val="both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 xml:space="preserve">- </w:t>
      </w:r>
      <w:proofErr w:type="gramStart"/>
      <w:r w:rsidRPr="00721339">
        <w:rPr>
          <w:rFonts w:eastAsia="MS Mincho"/>
          <w:lang w:val="en-GB"/>
        </w:rPr>
        <w:t>the</w:t>
      </w:r>
      <w:proofErr w:type="gramEnd"/>
      <w:r w:rsidRPr="00721339">
        <w:rPr>
          <w:rFonts w:eastAsia="MS Mincho"/>
          <w:lang w:val="en-GB"/>
        </w:rPr>
        <w:t xml:space="preserve"> ability of NH to form, on the surface, a coating film perfectly smooth, fused, without structure and traces after application</w:t>
      </w:r>
    </w:p>
    <w:p w:rsidR="00AB3CFA" w:rsidRPr="00721339" w:rsidRDefault="00AB3CFA" w:rsidP="00AB3CFA">
      <w:pPr>
        <w:ind w:left="180" w:hanging="180"/>
        <w:jc w:val="both"/>
        <w:rPr>
          <w:rFonts w:eastAsia="MS Mincho"/>
          <w:lang w:val="en-GB"/>
        </w:rPr>
      </w:pPr>
    </w:p>
    <w:p w:rsidR="00AB3CFA" w:rsidRPr="00721339" w:rsidRDefault="00AB3CFA" w:rsidP="00AB3CFA">
      <w:pPr>
        <w:ind w:left="180" w:hanging="180"/>
        <w:jc w:val="both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 xml:space="preserve">Carrying out the test – similar to determining the </w:t>
      </w:r>
      <w:proofErr w:type="spellStart"/>
      <w:r w:rsidRPr="00721339">
        <w:rPr>
          <w:rFonts w:eastAsia="MS Mincho"/>
          <w:lang w:val="en-GB"/>
        </w:rPr>
        <w:t>spreadability</w:t>
      </w:r>
      <w:proofErr w:type="spellEnd"/>
      <w:r w:rsidRPr="00721339">
        <w:rPr>
          <w:rFonts w:eastAsia="MS Mincho"/>
          <w:lang w:val="en-GB"/>
        </w:rPr>
        <w:t>;</w:t>
      </w:r>
    </w:p>
    <w:p w:rsidR="00AB3CFA" w:rsidRPr="00721339" w:rsidRDefault="00AB3CFA" w:rsidP="00AB3CFA">
      <w:pPr>
        <w:ind w:left="2304" w:firstLine="528"/>
        <w:jc w:val="both"/>
        <w:rPr>
          <w:rFonts w:eastAsia="MS Mincho"/>
          <w:lang w:val="en-GB"/>
        </w:rPr>
      </w:pPr>
      <w:proofErr w:type="gramStart"/>
      <w:r w:rsidRPr="00721339">
        <w:rPr>
          <w:rFonts w:eastAsia="MS Mincho"/>
          <w:lang w:val="en-GB"/>
        </w:rPr>
        <w:t>is</w:t>
      </w:r>
      <w:proofErr w:type="gramEnd"/>
      <w:r w:rsidRPr="00721339">
        <w:rPr>
          <w:rFonts w:eastAsia="MS Mincho"/>
          <w:lang w:val="en-GB"/>
        </w:rPr>
        <w:t xml:space="preserve"> applied until it is perfectly spread</w:t>
      </w:r>
    </w:p>
    <w:p w:rsidR="00AB3CFA" w:rsidRPr="00721339" w:rsidRDefault="00AB3CFA" w:rsidP="00AB3CFA">
      <w:pPr>
        <w:ind w:left="180" w:hanging="180"/>
        <w:jc w:val="both"/>
        <w:rPr>
          <w:rFonts w:eastAsia="MS Mincho"/>
          <w:lang w:val="en-GB"/>
        </w:rPr>
      </w:pPr>
    </w:p>
    <w:p w:rsidR="00AB3CFA" w:rsidRPr="00721339" w:rsidRDefault="00AB3CFA" w:rsidP="00AB3CFA">
      <w:pPr>
        <w:ind w:left="180" w:hanging="180"/>
        <w:jc w:val="both"/>
        <w:rPr>
          <w:rFonts w:eastAsia="MS Mincho"/>
          <w:lang w:val="en-GB"/>
        </w:rPr>
      </w:pPr>
      <w:r w:rsidRPr="00721339">
        <w:rPr>
          <w:rStyle w:val="110Char"/>
          <w:rFonts w:eastAsia="MS Mincho"/>
          <w:lang w:val="en-GB"/>
        </w:rPr>
        <w:t xml:space="preserve">Evaluation: </w:t>
      </w:r>
      <w:r w:rsidRPr="00721339">
        <w:rPr>
          <w:rFonts w:eastAsia="MS Mincho"/>
          <w:lang w:val="en-GB"/>
        </w:rPr>
        <w:t>immediately after completing a test coating,</w:t>
      </w:r>
    </w:p>
    <w:p w:rsidR="00AB3CFA" w:rsidRPr="00721339" w:rsidRDefault="00AB3CFA" w:rsidP="00AB3CFA">
      <w:pPr>
        <w:ind w:left="180" w:hanging="180"/>
        <w:jc w:val="both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 xml:space="preserve">    </w:t>
      </w:r>
      <w:r w:rsidRPr="00721339">
        <w:rPr>
          <w:rFonts w:eastAsia="MS Mincho"/>
          <w:lang w:val="en-GB"/>
        </w:rPr>
        <w:tab/>
      </w:r>
      <w:r w:rsidRPr="00721339">
        <w:rPr>
          <w:rFonts w:eastAsia="MS Mincho"/>
          <w:lang w:val="en-GB"/>
        </w:rPr>
        <w:tab/>
      </w:r>
      <w:r w:rsidRPr="00721339">
        <w:rPr>
          <w:rFonts w:eastAsia="MS Mincho"/>
          <w:lang w:val="en-GB"/>
        </w:rPr>
        <w:tab/>
      </w:r>
      <w:proofErr w:type="gramStart"/>
      <w:r w:rsidRPr="00721339">
        <w:rPr>
          <w:rFonts w:eastAsia="MS Mincho"/>
          <w:lang w:val="en-GB"/>
        </w:rPr>
        <w:t>possibly</w:t>
      </w:r>
      <w:proofErr w:type="gramEnd"/>
      <w:r w:rsidRPr="00721339">
        <w:rPr>
          <w:rFonts w:eastAsia="MS Mincho"/>
          <w:lang w:val="en-GB"/>
        </w:rPr>
        <w:t xml:space="preserve"> 30 minutes after spreading</w:t>
      </w: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rPr>
          <w:rFonts w:eastAsia="MS Mincho"/>
          <w:lang w:val="en-GB"/>
        </w:rPr>
      </w:pPr>
    </w:p>
    <w:tbl>
      <w:tblPr>
        <w:tblW w:w="9208" w:type="dxa"/>
        <w:tblInd w:w="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107"/>
        <w:gridCol w:w="6909"/>
        <w:gridCol w:w="1192"/>
      </w:tblGrid>
      <w:tr w:rsidR="00AB3CFA" w:rsidRPr="00721339" w:rsidTr="004C2F89">
        <w:trPr>
          <w:gridAfter w:val="1"/>
          <w:cantSplit/>
          <w:trHeight w:val="446"/>
        </w:trPr>
        <w:tc>
          <w:tcPr>
            <w:tcW w:w="9208" w:type="dxa"/>
            <w:gridSpan w:val="2"/>
          </w:tcPr>
          <w:p w:rsidR="00AB3CFA" w:rsidRPr="00721339" w:rsidRDefault="00AB3CFA" w:rsidP="004C2F89">
            <w:pPr>
              <w:pStyle w:val="15"/>
              <w:rPr>
                <w:lang w:val="en-GB"/>
              </w:rPr>
            </w:pPr>
            <w:r w:rsidRPr="00721339">
              <w:rPr>
                <w:color w:val="0000FF"/>
                <w:lang w:val="en-GB"/>
              </w:rPr>
              <w:t>Evaluation according to the time required for traces on the surface of the paint to vanish</w:t>
            </w:r>
          </w:p>
        </w:tc>
      </w:tr>
      <w:tr w:rsidR="00AB3CFA" w:rsidRPr="00721339" w:rsidTr="004C2F89">
        <w:trPr>
          <w:gridAfter w:val="1"/>
          <w:trHeight w:val="512"/>
        </w:trPr>
        <w:tc>
          <w:tcPr>
            <w:tcW w:w="1126" w:type="dxa"/>
          </w:tcPr>
          <w:p w:rsidR="00AB3CFA" w:rsidRPr="00721339" w:rsidRDefault="00AB3CFA" w:rsidP="004C2F89">
            <w:pPr>
              <w:pStyle w:val="15"/>
              <w:rPr>
                <w:lang w:val="en-GB"/>
              </w:rPr>
            </w:pPr>
            <w:r w:rsidRPr="00721339">
              <w:rPr>
                <w:lang w:val="en-GB"/>
              </w:rPr>
              <w:t>Grade</w:t>
            </w:r>
          </w:p>
        </w:tc>
        <w:tc>
          <w:tcPr>
            <w:tcW w:w="8082" w:type="dxa"/>
          </w:tcPr>
          <w:p w:rsidR="00AB3CFA" w:rsidRPr="00721339" w:rsidRDefault="00AB3CFA" w:rsidP="004C2F89">
            <w:pPr>
              <w:pStyle w:val="15"/>
              <w:rPr>
                <w:lang w:val="en-GB"/>
              </w:rPr>
            </w:pPr>
            <w:r w:rsidRPr="00721339">
              <w:rPr>
                <w:lang w:val="en-GB"/>
              </w:rPr>
              <w:t>Test result</w:t>
            </w:r>
          </w:p>
        </w:tc>
      </w:tr>
      <w:tr w:rsidR="00AB3CFA" w:rsidRPr="00721339" w:rsidTr="004C2F89">
        <w:trPr>
          <w:gridAfter w:val="1"/>
          <w:trHeight w:val="512"/>
        </w:trPr>
        <w:tc>
          <w:tcPr>
            <w:tcW w:w="1126" w:type="dxa"/>
          </w:tcPr>
          <w:p w:rsidR="00AB3CFA" w:rsidRPr="00721339" w:rsidRDefault="00AB3CFA" w:rsidP="004C2F89">
            <w:pPr>
              <w:rPr>
                <w:rFonts w:eastAsia="MS Mincho"/>
                <w:b/>
                <w:lang w:val="en-GB"/>
              </w:rPr>
            </w:pPr>
            <w:r w:rsidRPr="00721339">
              <w:rPr>
                <w:rFonts w:eastAsia="MS Mincho"/>
                <w:b/>
                <w:lang w:val="en-GB"/>
              </w:rPr>
              <w:t>1</w:t>
            </w:r>
          </w:p>
        </w:tc>
        <w:tc>
          <w:tcPr>
            <w:tcW w:w="8082" w:type="dxa"/>
          </w:tcPr>
          <w:p w:rsidR="00AB3CFA" w:rsidRPr="00721339" w:rsidRDefault="00AB3CFA" w:rsidP="004C2F89">
            <w:pPr>
              <w:rPr>
                <w:rFonts w:eastAsia="MS Mincho"/>
                <w:lang w:val="en-GB"/>
              </w:rPr>
            </w:pPr>
            <w:r w:rsidRPr="00721339">
              <w:rPr>
                <w:lang w:val="en-GB"/>
              </w:rPr>
              <w:t>The paint blends; perfectly smooth surface within 10 minutes</w:t>
            </w:r>
          </w:p>
        </w:tc>
      </w:tr>
      <w:tr w:rsidR="00AB3CFA" w:rsidRPr="00721339" w:rsidTr="004C2F89">
        <w:trPr>
          <w:gridAfter w:val="1"/>
          <w:trHeight w:val="512"/>
        </w:trPr>
        <w:tc>
          <w:tcPr>
            <w:tcW w:w="1126" w:type="dxa"/>
          </w:tcPr>
          <w:p w:rsidR="00AB3CFA" w:rsidRPr="00721339" w:rsidRDefault="00AB3CFA" w:rsidP="004C2F89">
            <w:pPr>
              <w:rPr>
                <w:rFonts w:eastAsia="MS Mincho"/>
                <w:b/>
                <w:lang w:val="en-GB"/>
              </w:rPr>
            </w:pPr>
            <w:r w:rsidRPr="00721339">
              <w:rPr>
                <w:rFonts w:eastAsia="MS Mincho"/>
                <w:b/>
                <w:lang w:val="en-GB"/>
              </w:rPr>
              <w:t>2</w:t>
            </w:r>
          </w:p>
        </w:tc>
        <w:tc>
          <w:tcPr>
            <w:tcW w:w="8082" w:type="dxa"/>
          </w:tcPr>
          <w:p w:rsidR="00AB3CFA" w:rsidRPr="00721339" w:rsidRDefault="00AB3CFA" w:rsidP="004C2F89">
            <w:pPr>
              <w:rPr>
                <w:rFonts w:eastAsia="MS Mincho"/>
                <w:lang w:val="en-GB"/>
              </w:rPr>
            </w:pPr>
            <w:r w:rsidRPr="00721339">
              <w:rPr>
                <w:lang w:val="en-GB"/>
              </w:rPr>
              <w:t>The paint blends 10 to 15 minutes after brushing</w:t>
            </w:r>
          </w:p>
        </w:tc>
      </w:tr>
      <w:tr w:rsidR="00AB3CFA" w:rsidRPr="00721339" w:rsidTr="004C2F89">
        <w:trPr>
          <w:gridAfter w:val="1"/>
          <w:trHeight w:val="512"/>
        </w:trPr>
        <w:tc>
          <w:tcPr>
            <w:tcW w:w="1126" w:type="dxa"/>
          </w:tcPr>
          <w:p w:rsidR="00AB3CFA" w:rsidRPr="00721339" w:rsidRDefault="00AB3CFA" w:rsidP="004C2F89">
            <w:pPr>
              <w:rPr>
                <w:rFonts w:eastAsia="MS Mincho"/>
                <w:b/>
                <w:lang w:val="en-GB"/>
              </w:rPr>
            </w:pPr>
            <w:r w:rsidRPr="00721339">
              <w:rPr>
                <w:rFonts w:eastAsia="MS Mincho"/>
                <w:b/>
                <w:lang w:val="en-GB"/>
              </w:rPr>
              <w:t>3</w:t>
            </w:r>
          </w:p>
        </w:tc>
        <w:tc>
          <w:tcPr>
            <w:tcW w:w="8082" w:type="dxa"/>
          </w:tcPr>
          <w:p w:rsidR="00AB3CFA" w:rsidRPr="00721339" w:rsidRDefault="00AB3CFA" w:rsidP="004C2F89">
            <w:pPr>
              <w:rPr>
                <w:rFonts w:eastAsia="MS Mincho"/>
                <w:lang w:val="en-GB"/>
              </w:rPr>
            </w:pPr>
            <w:r w:rsidRPr="00721339">
              <w:rPr>
                <w:lang w:val="en-GB"/>
              </w:rPr>
              <w:t>The paint does not blend for more than 15 minutes</w:t>
            </w:r>
          </w:p>
        </w:tc>
      </w:tr>
      <w:tr w:rsidR="00AB3CFA" w:rsidRPr="00721339" w:rsidTr="004C2F89">
        <w:trPr>
          <w:cantSplit/>
          <w:trHeight w:val="297"/>
        </w:trPr>
        <w:tc>
          <w:tcPr>
            <w:tcW w:w="9208" w:type="dxa"/>
            <w:gridSpan w:val="2"/>
          </w:tcPr>
          <w:p w:rsidR="00AB3CFA" w:rsidRPr="00721339" w:rsidRDefault="00AB3CFA" w:rsidP="004C2F89">
            <w:pPr>
              <w:rPr>
                <w:rFonts w:eastAsia="MS Mincho"/>
                <w:lang w:val="en-GB"/>
              </w:rPr>
            </w:pPr>
            <w:r w:rsidRPr="00721339">
              <w:rPr>
                <w:rFonts w:eastAsia="MS Mincho"/>
                <w:b/>
                <w:color w:val="0000FF"/>
                <w:lang w:val="en-GB"/>
              </w:rPr>
              <w:t xml:space="preserve">Evaluation according to the </w:t>
            </w:r>
            <w:r>
              <w:rPr>
                <w:rFonts w:eastAsia="MS Mincho"/>
                <w:b/>
                <w:color w:val="0000FF"/>
                <w:lang w:val="en-GB"/>
              </w:rPr>
              <w:t>appearance</w:t>
            </w:r>
            <w:r w:rsidRPr="00721339">
              <w:rPr>
                <w:rFonts w:eastAsia="MS Mincho"/>
                <w:b/>
                <w:color w:val="0000FF"/>
                <w:lang w:val="en-GB"/>
              </w:rPr>
              <w:t xml:space="preserve"> of the coating 30 minutes after application</w:t>
            </w:r>
          </w:p>
        </w:tc>
        <w:tc>
          <w:tcPr>
            <w:tcW w:w="0" w:type="auto"/>
          </w:tcPr>
          <w:p w:rsidR="00AB3CFA" w:rsidRPr="00721339" w:rsidRDefault="00AB3CFA">
            <w:pPr>
              <w:spacing w:after="0" w:line="240" w:lineRule="auto"/>
              <w:rPr>
                <w:rFonts w:eastAsia="MS Mincho"/>
                <w:lang w:val="en-GB"/>
              </w:rPr>
            </w:pPr>
            <w:r w:rsidRPr="00721339">
              <w:rPr>
                <w:rFonts w:eastAsia="MS Mincho"/>
                <w:lang w:val="en-GB"/>
              </w:rPr>
              <w:t>Evaluation according to the appearance of the coating 30 minutes after application</w:t>
            </w:r>
          </w:p>
        </w:tc>
      </w:tr>
      <w:tr w:rsidR="00AB3CFA" w:rsidRPr="00721339" w:rsidTr="004C2F89">
        <w:trPr>
          <w:gridAfter w:val="1"/>
          <w:trHeight w:val="512"/>
        </w:trPr>
        <w:tc>
          <w:tcPr>
            <w:tcW w:w="1126" w:type="dxa"/>
          </w:tcPr>
          <w:p w:rsidR="00AB3CFA" w:rsidRPr="00721339" w:rsidRDefault="00AB3CFA" w:rsidP="004C2F89">
            <w:pPr>
              <w:pStyle w:val="15"/>
              <w:rPr>
                <w:lang w:val="en-GB"/>
              </w:rPr>
            </w:pPr>
            <w:r w:rsidRPr="00721339">
              <w:rPr>
                <w:lang w:val="en-GB"/>
              </w:rPr>
              <w:t>Grade</w:t>
            </w:r>
          </w:p>
        </w:tc>
        <w:tc>
          <w:tcPr>
            <w:tcW w:w="8082" w:type="dxa"/>
          </w:tcPr>
          <w:p w:rsidR="00AB3CFA" w:rsidRPr="00721339" w:rsidRDefault="00AB3CFA" w:rsidP="004C2F89">
            <w:pPr>
              <w:pStyle w:val="15"/>
              <w:rPr>
                <w:lang w:val="en-GB"/>
              </w:rPr>
            </w:pPr>
            <w:r w:rsidRPr="00721339">
              <w:rPr>
                <w:lang w:val="en-GB"/>
              </w:rPr>
              <w:t>Test result</w:t>
            </w:r>
          </w:p>
        </w:tc>
      </w:tr>
      <w:tr w:rsidR="00AB3CFA" w:rsidRPr="00721339" w:rsidTr="004C2F89">
        <w:trPr>
          <w:gridAfter w:val="1"/>
          <w:trHeight w:val="512"/>
        </w:trPr>
        <w:tc>
          <w:tcPr>
            <w:tcW w:w="1126" w:type="dxa"/>
          </w:tcPr>
          <w:p w:rsidR="00AB3CFA" w:rsidRPr="00721339" w:rsidRDefault="00AB3CFA" w:rsidP="004C2F89">
            <w:pPr>
              <w:rPr>
                <w:rFonts w:eastAsia="MS Mincho"/>
                <w:b/>
                <w:lang w:val="en-GB"/>
              </w:rPr>
            </w:pPr>
            <w:r w:rsidRPr="00721339">
              <w:rPr>
                <w:rFonts w:eastAsia="MS Mincho"/>
                <w:b/>
                <w:lang w:val="en-GB"/>
              </w:rPr>
              <w:t>1</w:t>
            </w:r>
          </w:p>
        </w:tc>
        <w:tc>
          <w:tcPr>
            <w:tcW w:w="8082" w:type="dxa"/>
          </w:tcPr>
          <w:p w:rsidR="00AB3CFA" w:rsidRPr="00721339" w:rsidRDefault="00AB3CFA" w:rsidP="004C2F89">
            <w:pPr>
              <w:rPr>
                <w:rFonts w:eastAsia="MS Mincho"/>
                <w:lang w:val="en-GB"/>
              </w:rPr>
            </w:pPr>
            <w:r w:rsidRPr="00721339">
              <w:rPr>
                <w:lang w:val="en-GB"/>
              </w:rPr>
              <w:t>The paint is smooth and blended</w:t>
            </w:r>
          </w:p>
        </w:tc>
      </w:tr>
      <w:tr w:rsidR="00AB3CFA" w:rsidRPr="00721339" w:rsidTr="004C2F89">
        <w:trPr>
          <w:gridAfter w:val="1"/>
          <w:trHeight w:val="512"/>
        </w:trPr>
        <w:tc>
          <w:tcPr>
            <w:tcW w:w="1126" w:type="dxa"/>
          </w:tcPr>
          <w:p w:rsidR="00AB3CFA" w:rsidRPr="00721339" w:rsidRDefault="00AB3CFA" w:rsidP="004C2F89">
            <w:pPr>
              <w:rPr>
                <w:rFonts w:eastAsia="MS Mincho"/>
                <w:b/>
                <w:lang w:val="en-GB"/>
              </w:rPr>
            </w:pPr>
            <w:r w:rsidRPr="00721339">
              <w:rPr>
                <w:rFonts w:eastAsia="MS Mincho"/>
                <w:b/>
                <w:lang w:val="en-GB"/>
              </w:rPr>
              <w:t>2</w:t>
            </w:r>
          </w:p>
        </w:tc>
        <w:tc>
          <w:tcPr>
            <w:tcW w:w="8082" w:type="dxa"/>
          </w:tcPr>
          <w:p w:rsidR="00AB3CFA" w:rsidRPr="00721339" w:rsidRDefault="00AB3CFA" w:rsidP="004C2F89">
            <w:pPr>
              <w:rPr>
                <w:rFonts w:eastAsia="MS Mincho"/>
                <w:lang w:val="en-GB"/>
              </w:rPr>
            </w:pPr>
            <w:r w:rsidRPr="00721339">
              <w:rPr>
                <w:lang w:val="en-GB"/>
              </w:rPr>
              <w:t>Slight traces of brush strokes</w:t>
            </w:r>
          </w:p>
        </w:tc>
      </w:tr>
      <w:tr w:rsidR="00AB3CFA" w:rsidRPr="00721339" w:rsidTr="004C2F89">
        <w:trPr>
          <w:gridAfter w:val="1"/>
          <w:trHeight w:val="512"/>
        </w:trPr>
        <w:tc>
          <w:tcPr>
            <w:tcW w:w="1126" w:type="dxa"/>
          </w:tcPr>
          <w:p w:rsidR="00AB3CFA" w:rsidRPr="00721339" w:rsidRDefault="00AB3CFA" w:rsidP="004C2F89">
            <w:pPr>
              <w:rPr>
                <w:rFonts w:eastAsia="MS Mincho"/>
                <w:b/>
                <w:lang w:val="en-GB"/>
              </w:rPr>
            </w:pPr>
            <w:r w:rsidRPr="00721339">
              <w:rPr>
                <w:rFonts w:eastAsia="MS Mincho"/>
                <w:b/>
                <w:lang w:val="en-GB"/>
              </w:rPr>
              <w:lastRenderedPageBreak/>
              <w:t>3</w:t>
            </w:r>
          </w:p>
        </w:tc>
        <w:tc>
          <w:tcPr>
            <w:tcW w:w="8082" w:type="dxa"/>
          </w:tcPr>
          <w:p w:rsidR="00AB3CFA" w:rsidRPr="00721339" w:rsidRDefault="00AB3CFA" w:rsidP="004C2F89">
            <w:pPr>
              <w:rPr>
                <w:rFonts w:eastAsia="MS Mincho"/>
                <w:lang w:val="en-GB"/>
              </w:rPr>
            </w:pPr>
            <w:r w:rsidRPr="00721339">
              <w:rPr>
                <w:lang w:val="en-GB"/>
              </w:rPr>
              <w:t>Clearer traces of brush strokes</w:t>
            </w:r>
          </w:p>
        </w:tc>
      </w:tr>
      <w:tr w:rsidR="00AB3CFA" w:rsidRPr="00721339" w:rsidTr="004C2F89">
        <w:trPr>
          <w:gridAfter w:val="1"/>
          <w:trHeight w:val="512"/>
        </w:trPr>
        <w:tc>
          <w:tcPr>
            <w:tcW w:w="1126" w:type="dxa"/>
          </w:tcPr>
          <w:p w:rsidR="00AB3CFA" w:rsidRPr="00721339" w:rsidRDefault="00AB3CFA" w:rsidP="004C2F89">
            <w:pPr>
              <w:rPr>
                <w:rFonts w:eastAsia="MS Mincho"/>
                <w:b/>
                <w:lang w:val="en-GB"/>
              </w:rPr>
            </w:pPr>
            <w:r w:rsidRPr="00721339">
              <w:rPr>
                <w:rFonts w:eastAsia="MS Mincho"/>
                <w:b/>
                <w:lang w:val="en-GB"/>
              </w:rPr>
              <w:t>4</w:t>
            </w:r>
          </w:p>
        </w:tc>
        <w:tc>
          <w:tcPr>
            <w:tcW w:w="8082" w:type="dxa"/>
          </w:tcPr>
          <w:p w:rsidR="00AB3CFA" w:rsidRPr="00721339" w:rsidRDefault="00AB3CFA" w:rsidP="004C2F89">
            <w:pPr>
              <w:rPr>
                <w:rFonts w:eastAsia="MS Mincho"/>
                <w:lang w:val="en-GB"/>
              </w:rPr>
            </w:pPr>
            <w:r w:rsidRPr="00721339">
              <w:rPr>
                <w:lang w:val="en-GB"/>
              </w:rPr>
              <w:t>Obvious traces of brush strokes</w:t>
            </w:r>
          </w:p>
        </w:tc>
      </w:tr>
      <w:tr w:rsidR="00AB3CFA" w:rsidRPr="00721339" w:rsidTr="004C2F89">
        <w:trPr>
          <w:gridAfter w:val="1"/>
          <w:trHeight w:val="544"/>
        </w:trPr>
        <w:tc>
          <w:tcPr>
            <w:tcW w:w="1126" w:type="dxa"/>
          </w:tcPr>
          <w:p w:rsidR="00AB3CFA" w:rsidRPr="00721339" w:rsidRDefault="00AB3CFA" w:rsidP="004C2F89">
            <w:pPr>
              <w:rPr>
                <w:rFonts w:eastAsia="MS Mincho"/>
                <w:b/>
                <w:lang w:val="en-GB"/>
              </w:rPr>
            </w:pPr>
            <w:r w:rsidRPr="00721339">
              <w:rPr>
                <w:rFonts w:eastAsia="MS Mincho"/>
                <w:b/>
                <w:lang w:val="en-GB"/>
              </w:rPr>
              <w:t>5</w:t>
            </w:r>
          </w:p>
        </w:tc>
        <w:tc>
          <w:tcPr>
            <w:tcW w:w="8082" w:type="dxa"/>
          </w:tcPr>
          <w:p w:rsidR="00AB3CFA" w:rsidRPr="00721339" w:rsidRDefault="00AB3CFA" w:rsidP="004C2F89">
            <w:pPr>
              <w:rPr>
                <w:rFonts w:eastAsia="MS Mincho"/>
                <w:lang w:val="en-GB"/>
              </w:rPr>
            </w:pPr>
            <w:r w:rsidRPr="00721339">
              <w:rPr>
                <w:lang w:val="en-GB"/>
              </w:rPr>
              <w:t xml:space="preserve">Deep traces </w:t>
            </w:r>
            <w:r>
              <w:rPr>
                <w:lang w:val="en-GB"/>
              </w:rPr>
              <w:t xml:space="preserve">of </w:t>
            </w:r>
            <w:r w:rsidRPr="00721339">
              <w:rPr>
                <w:lang w:val="en-GB"/>
              </w:rPr>
              <w:t xml:space="preserve">brush strokes extending </w:t>
            </w:r>
            <w:r>
              <w:rPr>
                <w:lang w:val="en-GB"/>
              </w:rPr>
              <w:t>to</w:t>
            </w:r>
            <w:r w:rsidRPr="00721339">
              <w:rPr>
                <w:lang w:val="en-GB"/>
              </w:rPr>
              <w:t xml:space="preserve"> the substrate</w:t>
            </w:r>
          </w:p>
        </w:tc>
      </w:tr>
    </w:tbl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pStyle w:val="12"/>
        <w:rPr>
          <w:rFonts w:eastAsia="MS Mincho"/>
          <w:color w:val="FF0000"/>
          <w:lang w:val="en-GB"/>
        </w:rPr>
      </w:pPr>
      <w:r w:rsidRPr="00721339">
        <w:rPr>
          <w:rFonts w:eastAsia="MS Mincho"/>
          <w:lang w:val="en-GB"/>
        </w:rPr>
        <w:br w:type="page"/>
      </w:r>
      <w:r w:rsidRPr="00721339">
        <w:rPr>
          <w:rFonts w:eastAsia="MS Mincho"/>
          <w:color w:val="FF0000"/>
          <w:lang w:val="en-GB"/>
        </w:rPr>
        <w:lastRenderedPageBreak/>
        <w:t xml:space="preserve">NH </w:t>
      </w:r>
      <w:proofErr w:type="spellStart"/>
      <w:r w:rsidRPr="00721339">
        <w:rPr>
          <w:rFonts w:eastAsia="MS Mincho"/>
          <w:color w:val="FF0000"/>
          <w:lang w:val="en-GB"/>
        </w:rPr>
        <w:t>sprayability</w:t>
      </w:r>
      <w:proofErr w:type="spellEnd"/>
      <w:r w:rsidRPr="00721339">
        <w:rPr>
          <w:rFonts w:eastAsia="MS Mincho"/>
          <w:color w:val="FF0000"/>
          <w:lang w:val="en-GB"/>
        </w:rPr>
        <w:t xml:space="preserve">  </w:t>
      </w: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ind w:left="180" w:hanging="180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>- </w:t>
      </w:r>
      <w:proofErr w:type="gramStart"/>
      <w:r w:rsidRPr="00721339">
        <w:rPr>
          <w:rFonts w:eastAsia="MS Mincho"/>
          <w:lang w:val="en-GB"/>
        </w:rPr>
        <w:t>the</w:t>
      </w:r>
      <w:proofErr w:type="gramEnd"/>
      <w:r w:rsidRPr="00721339">
        <w:rPr>
          <w:rFonts w:eastAsia="MS Mincho"/>
          <w:lang w:val="en-GB"/>
        </w:rPr>
        <w:t xml:space="preserve"> ability of NH to disperse with a stream of compressed air or high pressure and to form a coating of uniform thickness on the surface of an object</w:t>
      </w:r>
    </w:p>
    <w:p w:rsidR="00AB3CFA" w:rsidRPr="00721339" w:rsidRDefault="00AB3CFA" w:rsidP="00AB3CFA">
      <w:pPr>
        <w:ind w:left="180" w:hanging="180"/>
        <w:rPr>
          <w:rFonts w:eastAsia="MS Mincho"/>
          <w:lang w:val="en-GB"/>
        </w:rPr>
      </w:pPr>
    </w:p>
    <w:p w:rsidR="00AB3CFA" w:rsidRPr="00721339" w:rsidRDefault="00AB3CFA" w:rsidP="00AB3CFA">
      <w:pPr>
        <w:ind w:left="180" w:hanging="180"/>
        <w:rPr>
          <w:rFonts w:eastAsia="MS Mincho"/>
          <w:lang w:val="en-GB"/>
        </w:rPr>
      </w:pPr>
      <w:r w:rsidRPr="00721339">
        <w:rPr>
          <w:rStyle w:val="13Char"/>
          <w:lang w:val="en-GB"/>
        </w:rPr>
        <w:t>Evaluation of suitability for application</w:t>
      </w:r>
      <w:r w:rsidRPr="00721339">
        <w:rPr>
          <w:rFonts w:eastAsia="MS Mincho"/>
          <w:lang w:val="en-GB"/>
        </w:rPr>
        <w:t xml:space="preserve"> by pneumatic or high-pressure airless spraying</w:t>
      </w:r>
    </w:p>
    <w:p w:rsidR="00AB3CFA" w:rsidRPr="00721339" w:rsidRDefault="00AB3CFA" w:rsidP="00AB3CFA">
      <w:pPr>
        <w:ind w:left="180" w:hanging="180"/>
        <w:rPr>
          <w:rFonts w:eastAsia="MS Mincho"/>
          <w:lang w:val="en-GB"/>
        </w:rPr>
      </w:pPr>
    </w:p>
    <w:p w:rsidR="00AB3CFA" w:rsidRPr="00721339" w:rsidRDefault="00AB3CFA" w:rsidP="00AB3CFA">
      <w:pPr>
        <w:pStyle w:val="110"/>
        <w:rPr>
          <w:lang w:val="en-GB"/>
        </w:rPr>
      </w:pPr>
      <w:r w:rsidRPr="00721339">
        <w:rPr>
          <w:lang w:val="en-GB"/>
        </w:rPr>
        <w:t xml:space="preserve">Principle:  </w:t>
      </w:r>
    </w:p>
    <w:p w:rsidR="00AB3CFA" w:rsidRPr="00721339" w:rsidRDefault="00AB3CFA" w:rsidP="00AB3CFA">
      <w:pPr>
        <w:ind w:left="180" w:hanging="180"/>
        <w:rPr>
          <w:rFonts w:eastAsia="MS Mincho"/>
          <w:lang w:val="en-GB"/>
        </w:rPr>
      </w:pPr>
    </w:p>
    <w:p w:rsidR="00AB3CFA" w:rsidRPr="00721339" w:rsidRDefault="00AB3CFA" w:rsidP="00AB3CFA">
      <w:pPr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 xml:space="preserve">- </w:t>
      </w:r>
      <w:proofErr w:type="gramStart"/>
      <w:r w:rsidRPr="00721339">
        <w:rPr>
          <w:rFonts w:eastAsia="MS Mincho"/>
          <w:lang w:val="en-GB"/>
        </w:rPr>
        <w:t>evaluation</w:t>
      </w:r>
      <w:proofErr w:type="gramEnd"/>
      <w:r w:rsidRPr="00721339">
        <w:rPr>
          <w:rFonts w:eastAsia="MS Mincho"/>
          <w:lang w:val="en-GB"/>
        </w:rPr>
        <w:t xml:space="preserve"> of the size of the injection pattern</w:t>
      </w: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 xml:space="preserve">- </w:t>
      </w:r>
      <w:proofErr w:type="gramStart"/>
      <w:r w:rsidRPr="00721339">
        <w:rPr>
          <w:rFonts w:eastAsia="MS Mincho"/>
          <w:lang w:val="en-GB"/>
        </w:rPr>
        <w:t>position</w:t>
      </w:r>
      <w:proofErr w:type="gramEnd"/>
      <w:r w:rsidRPr="00721339">
        <w:rPr>
          <w:rFonts w:eastAsia="MS Mincho"/>
          <w:lang w:val="en-GB"/>
        </w:rPr>
        <w:t xml:space="preserve"> of the nozzle of the spray gun:</w:t>
      </w:r>
    </w:p>
    <w:p w:rsidR="00AB3CFA" w:rsidRPr="00721339" w:rsidRDefault="00AB3CFA" w:rsidP="00AB3CFA">
      <w:pPr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 xml:space="preserve">   </w:t>
      </w:r>
      <w:proofErr w:type="gramStart"/>
      <w:r w:rsidRPr="00721339">
        <w:rPr>
          <w:rFonts w:eastAsia="MS Mincho"/>
          <w:lang w:val="en-GB"/>
        </w:rPr>
        <w:t>perpendicular</w:t>
      </w:r>
      <w:proofErr w:type="gramEnd"/>
      <w:r w:rsidRPr="00721339">
        <w:rPr>
          <w:rFonts w:eastAsia="MS Mincho"/>
          <w:lang w:val="en-GB"/>
        </w:rPr>
        <w:t xml:space="preserve"> at a distance of 200</w:t>
      </w:r>
      <w:r>
        <w:rPr>
          <w:rFonts w:eastAsia="MS Mincho"/>
          <w:lang w:val="en-GB"/>
        </w:rPr>
        <w:t>-</w:t>
      </w:r>
      <w:r w:rsidRPr="00721339">
        <w:rPr>
          <w:rFonts w:eastAsia="MS Mincho"/>
          <w:lang w:val="en-GB"/>
        </w:rPr>
        <w:t>350 mm from the sprayed surface</w:t>
      </w:r>
    </w:p>
    <w:p w:rsidR="00AB3CFA" w:rsidRPr="00721339" w:rsidRDefault="00AB3CFA" w:rsidP="00AB3CFA">
      <w:pPr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ab/>
      </w:r>
    </w:p>
    <w:p w:rsidR="00AB3CFA" w:rsidRPr="00721339" w:rsidRDefault="00AB3CFA" w:rsidP="00AB3CFA">
      <w:pPr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 xml:space="preserve">- </w:t>
      </w:r>
      <w:proofErr w:type="gramStart"/>
      <w:r w:rsidRPr="00721339">
        <w:rPr>
          <w:rFonts w:eastAsia="MS Mincho"/>
          <w:lang w:val="en-GB"/>
        </w:rPr>
        <w:t>the</w:t>
      </w:r>
      <w:proofErr w:type="gramEnd"/>
      <w:r w:rsidRPr="00721339">
        <w:rPr>
          <w:rFonts w:eastAsia="MS Mincho"/>
          <w:lang w:val="en-GB"/>
        </w:rPr>
        <w:t xml:space="preserve"> full flow of paint is opened for 5 s</w:t>
      </w:r>
    </w:p>
    <w:p w:rsidR="00AB3CFA" w:rsidRPr="00721339" w:rsidRDefault="00AB3CFA" w:rsidP="00AB3CFA">
      <w:pPr>
        <w:ind w:left="708" w:firstLine="708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 xml:space="preserve">- </w:t>
      </w:r>
      <w:proofErr w:type="gramStart"/>
      <w:r w:rsidRPr="00721339">
        <w:rPr>
          <w:rFonts w:eastAsia="MS Mincho"/>
          <w:lang w:val="en-GB"/>
        </w:rPr>
        <w:t>pressure</w:t>
      </w:r>
      <w:proofErr w:type="gramEnd"/>
      <w:r w:rsidRPr="00721339">
        <w:rPr>
          <w:rFonts w:eastAsia="MS Mincho"/>
          <w:lang w:val="en-GB"/>
        </w:rPr>
        <w:t>: 0.25 to 0.35 MPa for pneumatic application</w:t>
      </w:r>
    </w:p>
    <w:p w:rsidR="00AB3CFA" w:rsidRPr="00721339" w:rsidRDefault="00AB3CFA" w:rsidP="00AB3CFA">
      <w:pPr>
        <w:ind w:left="708" w:firstLine="708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 xml:space="preserve">             9 to 16 MPa for high pressure application</w:t>
      </w: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pStyle w:val="110"/>
        <w:rPr>
          <w:lang w:val="en-GB"/>
        </w:rPr>
      </w:pPr>
      <w:r w:rsidRPr="00721339">
        <w:rPr>
          <w:lang w:val="en-GB"/>
        </w:rPr>
        <w:t>Evaluation</w:t>
      </w:r>
    </w:p>
    <w:p w:rsidR="00AB3CFA" w:rsidRPr="00721339" w:rsidRDefault="00AB3CFA" w:rsidP="00AB3CFA">
      <w:pPr>
        <w:ind w:left="708" w:firstLine="708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>- ease of spraying</w:t>
      </w:r>
    </w:p>
    <w:p w:rsidR="00AB3CFA" w:rsidRPr="00721339" w:rsidRDefault="00AB3CFA" w:rsidP="00AB3CFA">
      <w:pPr>
        <w:ind w:left="708" w:firstLine="708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 xml:space="preserve">- </w:t>
      </w:r>
      <w:proofErr w:type="gramStart"/>
      <w:r w:rsidRPr="00721339">
        <w:rPr>
          <w:rFonts w:eastAsia="MS Mincho"/>
          <w:lang w:val="en-GB"/>
        </w:rPr>
        <w:t>injection</w:t>
      </w:r>
      <w:proofErr w:type="gramEnd"/>
      <w:r w:rsidRPr="00721339">
        <w:rPr>
          <w:rFonts w:eastAsia="MS Mincho"/>
          <w:lang w:val="en-GB"/>
        </w:rPr>
        <w:t xml:space="preserve"> pattern size</w:t>
      </w:r>
    </w:p>
    <w:p w:rsidR="00AB3CFA" w:rsidRPr="00721339" w:rsidRDefault="00AB3CFA" w:rsidP="00AB3CFA">
      <w:pPr>
        <w:ind w:left="708" w:firstLine="708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>- % of area with uniform coating</w:t>
      </w:r>
    </w:p>
    <w:p w:rsidR="00AB3CFA" w:rsidRPr="00721339" w:rsidRDefault="00AB3CFA" w:rsidP="00AB3CFA">
      <w:pPr>
        <w:ind w:left="708" w:firstLine="708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 xml:space="preserve">   (</w:t>
      </w:r>
      <w:proofErr w:type="gramStart"/>
      <w:r w:rsidRPr="00721339">
        <w:rPr>
          <w:rFonts w:eastAsia="MS Mincho"/>
          <w:lang w:val="en-GB"/>
        </w:rPr>
        <w:t>min</w:t>
      </w:r>
      <w:proofErr w:type="gramEnd"/>
      <w:r w:rsidRPr="00721339">
        <w:rPr>
          <w:rFonts w:eastAsia="MS Mincho"/>
          <w:lang w:val="en-GB"/>
        </w:rPr>
        <w:t xml:space="preserve">. thickness 12 </w:t>
      </w:r>
      <w:proofErr w:type="spellStart"/>
      <w:r w:rsidRPr="00721339">
        <w:rPr>
          <w:rFonts w:eastAsia="MS Mincho"/>
          <w:i/>
          <w:iCs/>
          <w:lang w:val="en-GB"/>
        </w:rPr>
        <w:t>μ</w:t>
      </w:r>
      <w:r w:rsidRPr="00721339">
        <w:rPr>
          <w:rFonts w:eastAsia="MS Mincho"/>
          <w:lang w:val="en-GB"/>
        </w:rPr>
        <w:t>m</w:t>
      </w:r>
      <w:proofErr w:type="spellEnd"/>
      <w:r w:rsidRPr="00721339">
        <w:rPr>
          <w:rFonts w:eastAsia="MS Mincho"/>
          <w:lang w:val="en-GB"/>
        </w:rPr>
        <w:t xml:space="preserve"> or 30 </w:t>
      </w:r>
      <w:proofErr w:type="spellStart"/>
      <w:r w:rsidRPr="00721339">
        <w:rPr>
          <w:rFonts w:eastAsia="MS Mincho"/>
          <w:i/>
          <w:iCs/>
          <w:lang w:val="en-GB"/>
        </w:rPr>
        <w:t>μ</w:t>
      </w:r>
      <w:r w:rsidRPr="00721339">
        <w:rPr>
          <w:rFonts w:eastAsia="MS Mincho"/>
          <w:lang w:val="en-GB"/>
        </w:rPr>
        <w:t>m</w:t>
      </w:r>
      <w:proofErr w:type="spellEnd"/>
      <w:r w:rsidRPr="00721339">
        <w:rPr>
          <w:rFonts w:eastAsia="MS Mincho"/>
          <w:lang w:val="en-GB"/>
        </w:rPr>
        <w:t>)</w:t>
      </w:r>
    </w:p>
    <w:p w:rsidR="00AB3CFA" w:rsidRPr="00721339" w:rsidRDefault="00AB3CFA" w:rsidP="00AB3CFA">
      <w:pPr>
        <w:ind w:left="708" w:firstLine="708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>- coating appearance</w:t>
      </w:r>
    </w:p>
    <w:p w:rsidR="00AB3CFA" w:rsidRPr="00721339" w:rsidRDefault="00AB3CFA" w:rsidP="00AB3CFA">
      <w:pPr>
        <w:rPr>
          <w:rFonts w:eastAsia="MS Mincho"/>
          <w:b/>
          <w:color w:val="800080"/>
          <w:lang w:val="en-GB"/>
        </w:rPr>
      </w:pPr>
    </w:p>
    <w:p w:rsidR="00AB3CFA" w:rsidRPr="00721339" w:rsidRDefault="00AB3CFA" w:rsidP="00AB3CFA">
      <w:pPr>
        <w:rPr>
          <w:rFonts w:eastAsia="MS Mincho"/>
          <w:lang w:val="en-GB"/>
        </w:rPr>
      </w:pPr>
      <w:proofErr w:type="spellStart"/>
      <w:r w:rsidRPr="00721339">
        <w:rPr>
          <w:rStyle w:val="15Char"/>
          <w:color w:val="FF0000"/>
          <w:lang w:val="en-GB"/>
        </w:rPr>
        <w:lastRenderedPageBreak/>
        <w:t>Sprayability</w:t>
      </w:r>
      <w:proofErr w:type="spellEnd"/>
      <w:r w:rsidRPr="00721339">
        <w:rPr>
          <w:rStyle w:val="15Char"/>
          <w:lang w:val="en-GB"/>
        </w:rPr>
        <w:t xml:space="preserve"> </w:t>
      </w:r>
      <w:r w:rsidRPr="00721339">
        <w:rPr>
          <w:rFonts w:eastAsia="MS Mincho"/>
          <w:lang w:val="en-GB"/>
        </w:rPr>
        <w:t xml:space="preserve">is indicated by three degrees: </w:t>
      </w: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ind w:firstLine="708"/>
        <w:rPr>
          <w:rFonts w:eastAsia="MS Mincho"/>
          <w:lang w:val="en-GB"/>
        </w:rPr>
      </w:pPr>
      <w:r w:rsidRPr="00721339">
        <w:rPr>
          <w:rStyle w:val="15Char"/>
          <w:lang w:val="en-GB"/>
        </w:rPr>
        <w:t>1.</w:t>
      </w:r>
      <w:r w:rsidRPr="00721339">
        <w:rPr>
          <w:rFonts w:eastAsia="MS Mincho"/>
          <w:lang w:val="en-GB"/>
        </w:rPr>
        <w:tab/>
      </w:r>
      <w:proofErr w:type="gramStart"/>
      <w:r w:rsidRPr="00721339">
        <w:rPr>
          <w:rFonts w:eastAsia="MS Mincho"/>
          <w:lang w:val="en-GB"/>
        </w:rPr>
        <w:t>paint</w:t>
      </w:r>
      <w:proofErr w:type="gramEnd"/>
      <w:r w:rsidRPr="00721339">
        <w:rPr>
          <w:rFonts w:eastAsia="MS Mincho"/>
          <w:lang w:val="en-GB"/>
        </w:rPr>
        <w:t xml:space="preserve"> is perfect</w:t>
      </w:r>
      <w:r>
        <w:rPr>
          <w:rFonts w:eastAsia="MS Mincho"/>
          <w:lang w:val="en-GB"/>
        </w:rPr>
        <w:t>;</w:t>
      </w:r>
      <w:r w:rsidRPr="00721339">
        <w:rPr>
          <w:rFonts w:eastAsia="MS Mincho"/>
          <w:lang w:val="en-GB"/>
        </w:rPr>
        <w:t xml:space="preserve"> smooth surface without noticeable structure</w:t>
      </w:r>
    </w:p>
    <w:p w:rsidR="00AB3CFA" w:rsidRPr="00721339" w:rsidRDefault="00AB3CFA" w:rsidP="00AB3CFA">
      <w:pPr>
        <w:ind w:left="708"/>
        <w:rPr>
          <w:rFonts w:eastAsia="MS Mincho"/>
          <w:lang w:val="en-GB"/>
        </w:rPr>
      </w:pPr>
      <w:r w:rsidRPr="00721339">
        <w:rPr>
          <w:rFonts w:eastAsia="MS Mincho"/>
          <w:b/>
          <w:bCs/>
          <w:lang w:val="en-GB"/>
        </w:rPr>
        <w:t>2.</w:t>
      </w:r>
      <w:r>
        <w:rPr>
          <w:rFonts w:eastAsia="MS Mincho"/>
          <w:b/>
          <w:bCs/>
          <w:lang w:val="en-GB"/>
        </w:rPr>
        <w:t xml:space="preserve">      </w:t>
      </w:r>
      <w:proofErr w:type="gramStart"/>
      <w:r w:rsidRPr="00721339">
        <w:rPr>
          <w:rFonts w:eastAsia="MS Mincho"/>
          <w:lang w:val="en-GB"/>
        </w:rPr>
        <w:t>paint</w:t>
      </w:r>
      <w:proofErr w:type="gramEnd"/>
      <w:r w:rsidRPr="00721339">
        <w:rPr>
          <w:rFonts w:eastAsia="MS Mincho"/>
          <w:lang w:val="en-GB"/>
        </w:rPr>
        <w:t xml:space="preserve"> is blended; on the surface, the structure has the </w:t>
      </w:r>
      <w:r>
        <w:rPr>
          <w:rFonts w:eastAsia="MS Mincho"/>
          <w:lang w:val="en-GB"/>
        </w:rPr>
        <w:t xml:space="preserve">        </w:t>
      </w:r>
      <w:r w:rsidRPr="00721339">
        <w:rPr>
          <w:rFonts w:eastAsia="MS Mincho"/>
          <w:lang w:val="en-GB"/>
        </w:rPr>
        <w:t xml:space="preserve">character </w:t>
      </w:r>
      <w:r>
        <w:rPr>
          <w:rFonts w:eastAsia="MS Mincho"/>
          <w:lang w:val="en-GB"/>
        </w:rPr>
        <w:t xml:space="preserve">  </w:t>
      </w:r>
      <w:r w:rsidRPr="00721339">
        <w:rPr>
          <w:rFonts w:eastAsia="MS Mincho"/>
          <w:lang w:val="en-GB"/>
        </w:rPr>
        <w:t>of orange peel</w:t>
      </w:r>
    </w:p>
    <w:p w:rsidR="00AB3CFA" w:rsidRPr="00721339" w:rsidRDefault="00AB3CFA" w:rsidP="00AB3CFA">
      <w:pPr>
        <w:ind w:firstLine="708"/>
        <w:rPr>
          <w:rFonts w:eastAsia="MS Mincho"/>
          <w:lang w:val="en-GB"/>
        </w:rPr>
      </w:pPr>
      <w:r w:rsidRPr="00721339">
        <w:rPr>
          <w:rFonts w:eastAsia="MS Mincho"/>
          <w:b/>
          <w:bCs/>
          <w:lang w:val="en-GB"/>
        </w:rPr>
        <w:t>3.</w:t>
      </w:r>
      <w:r w:rsidRPr="00721339">
        <w:rPr>
          <w:rFonts w:eastAsia="MS Mincho"/>
          <w:lang w:val="en-GB"/>
        </w:rPr>
        <w:t xml:space="preserve"> </w:t>
      </w:r>
      <w:r>
        <w:rPr>
          <w:rFonts w:eastAsia="MS Mincho"/>
          <w:lang w:val="en-GB"/>
        </w:rPr>
        <w:tab/>
      </w:r>
      <w:proofErr w:type="gramStart"/>
      <w:r w:rsidRPr="00721339">
        <w:rPr>
          <w:rFonts w:eastAsia="MS Mincho"/>
          <w:lang w:val="en-GB"/>
        </w:rPr>
        <w:t>paint</w:t>
      </w:r>
      <w:proofErr w:type="gramEnd"/>
      <w:r w:rsidRPr="00721339">
        <w:rPr>
          <w:rFonts w:eastAsia="MS Mincho"/>
          <w:lang w:val="en-GB"/>
        </w:rPr>
        <w:t xml:space="preserve"> is uneven; the surface has a rough structure</w:t>
      </w: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pStyle w:val="12"/>
        <w:rPr>
          <w:rFonts w:eastAsia="MS Mincho"/>
          <w:lang w:val="en-GB"/>
        </w:rPr>
      </w:pPr>
    </w:p>
    <w:p w:rsidR="00AB3CFA" w:rsidRPr="00721339" w:rsidRDefault="00AB3CFA" w:rsidP="00AB3CFA">
      <w:pPr>
        <w:pStyle w:val="12"/>
        <w:rPr>
          <w:rFonts w:eastAsia="MS Mincho"/>
          <w:lang w:val="en-GB"/>
        </w:rPr>
      </w:pPr>
    </w:p>
    <w:p w:rsidR="00AB3CFA" w:rsidRPr="00721339" w:rsidRDefault="00AB3CFA" w:rsidP="00AB3CFA">
      <w:pPr>
        <w:pStyle w:val="12"/>
        <w:rPr>
          <w:rFonts w:eastAsia="MS Mincho"/>
          <w:lang w:val="en-GB"/>
        </w:rPr>
      </w:pPr>
    </w:p>
    <w:p w:rsidR="00AB3CFA" w:rsidRPr="00721339" w:rsidRDefault="00AB3CFA" w:rsidP="00AB3CFA">
      <w:pPr>
        <w:pStyle w:val="12"/>
        <w:rPr>
          <w:rFonts w:eastAsia="MS Mincho"/>
          <w:lang w:val="en-GB"/>
        </w:rPr>
      </w:pPr>
    </w:p>
    <w:p w:rsidR="00AB3CFA" w:rsidRPr="00721339" w:rsidRDefault="00AB3CFA" w:rsidP="00AB3CFA">
      <w:pPr>
        <w:pStyle w:val="12"/>
        <w:rPr>
          <w:rFonts w:eastAsia="MS Mincho"/>
          <w:color w:val="FF0000"/>
          <w:lang w:val="en-GB"/>
        </w:rPr>
      </w:pPr>
      <w:r w:rsidRPr="00721339">
        <w:rPr>
          <w:rFonts w:eastAsia="MS Mincho"/>
          <w:color w:val="FF0000"/>
          <w:lang w:val="en-GB"/>
        </w:rPr>
        <w:t xml:space="preserve">NH </w:t>
      </w:r>
      <w:r>
        <w:rPr>
          <w:rFonts w:eastAsia="MS Mincho"/>
          <w:color w:val="FF0000"/>
          <w:lang w:val="en-GB"/>
        </w:rPr>
        <w:t>o</w:t>
      </w:r>
      <w:r w:rsidRPr="00721339">
        <w:rPr>
          <w:rFonts w:eastAsia="MS Mincho"/>
          <w:color w:val="FF0000"/>
          <w:lang w:val="en-GB"/>
        </w:rPr>
        <w:t xml:space="preserve">pacity </w:t>
      </w:r>
    </w:p>
    <w:p w:rsidR="00AB3CFA" w:rsidRPr="00721339" w:rsidRDefault="00AB3CFA" w:rsidP="00AB3CFA">
      <w:pPr>
        <w:ind w:firstLine="708"/>
        <w:rPr>
          <w:rFonts w:eastAsia="MS Mincho"/>
          <w:lang w:val="en-GB"/>
        </w:rPr>
      </w:pPr>
      <w:proofErr w:type="gramStart"/>
      <w:r w:rsidRPr="00721339">
        <w:rPr>
          <w:rFonts w:eastAsia="MS Mincho"/>
          <w:lang w:val="en-GB"/>
        </w:rPr>
        <w:t>ability</w:t>
      </w:r>
      <w:proofErr w:type="gramEnd"/>
      <w:r w:rsidRPr="00721339">
        <w:rPr>
          <w:rFonts w:eastAsia="MS Mincho"/>
          <w:lang w:val="en-GB"/>
        </w:rPr>
        <w:t xml:space="preserve"> of the coating to cover the substrate (usually </w:t>
      </w:r>
      <w:r>
        <w:rPr>
          <w:rFonts w:eastAsia="MS Mincho"/>
          <w:lang w:val="en-GB"/>
        </w:rPr>
        <w:t>a contrast of black and white stripes</w:t>
      </w:r>
      <w:r w:rsidRPr="00721339">
        <w:rPr>
          <w:rFonts w:eastAsia="MS Mincho"/>
          <w:lang w:val="en-GB"/>
        </w:rPr>
        <w:t>)</w:t>
      </w:r>
    </w:p>
    <w:p w:rsidR="00AB3CFA" w:rsidRPr="00721339" w:rsidRDefault="00AB3CFA" w:rsidP="00AB3CFA">
      <w:pPr>
        <w:rPr>
          <w:rStyle w:val="13Char"/>
          <w:lang w:val="en-GB"/>
        </w:rPr>
      </w:pPr>
    </w:p>
    <w:p w:rsidR="00AB3CFA" w:rsidRPr="00721339" w:rsidRDefault="00AB3CFA" w:rsidP="00AB3CFA">
      <w:pPr>
        <w:rPr>
          <w:rFonts w:eastAsia="MS Mincho"/>
          <w:b/>
          <w:color w:val="0000FF"/>
          <w:sz w:val="16"/>
          <w:szCs w:val="16"/>
          <w:lang w:val="en-GB"/>
        </w:rPr>
      </w:pPr>
      <w:r w:rsidRPr="00721339">
        <w:rPr>
          <w:rStyle w:val="13Char"/>
          <w:lang w:val="en-GB"/>
        </w:rPr>
        <w:t xml:space="preserve">Visual method  </w:t>
      </w:r>
    </w:p>
    <w:p w:rsidR="00AB3CFA" w:rsidRPr="00721339" w:rsidRDefault="00AB3CFA" w:rsidP="00AB3CFA">
      <w:pPr>
        <w:ind w:firstLine="708"/>
        <w:rPr>
          <w:lang w:val="en-GB"/>
        </w:rPr>
      </w:pPr>
      <w:r w:rsidRPr="00721339">
        <w:rPr>
          <w:lang w:val="en-GB"/>
        </w:rPr>
        <w:t>On a colour-constant substrate, most often black and white, it is to be determined how many layers of paint film are needed to completely cover it</w:t>
      </w:r>
    </w:p>
    <w:p w:rsidR="00AB3CFA" w:rsidRPr="00721339" w:rsidRDefault="00AB3CFA" w:rsidP="00AB3CFA">
      <w:pPr>
        <w:rPr>
          <w:rFonts w:eastAsia="MS Mincho"/>
          <w:lang w:val="en-GB"/>
        </w:rPr>
      </w:pPr>
    </w:p>
    <w:tbl>
      <w:tblPr>
        <w:tblW w:w="9540" w:type="dxa"/>
        <w:tblInd w:w="7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101"/>
        <w:gridCol w:w="8439"/>
      </w:tblGrid>
      <w:tr w:rsidR="00AB3CFA" w:rsidRPr="00721339" w:rsidTr="004C2F89">
        <w:tc>
          <w:tcPr>
            <w:tcW w:w="1101" w:type="dxa"/>
          </w:tcPr>
          <w:p w:rsidR="00AB3CFA" w:rsidRPr="00721339" w:rsidRDefault="00AB3CFA" w:rsidP="004C2F89">
            <w:pPr>
              <w:pStyle w:val="15"/>
              <w:rPr>
                <w:lang w:val="en-GB"/>
              </w:rPr>
            </w:pPr>
            <w:r w:rsidRPr="00721339">
              <w:rPr>
                <w:lang w:val="en-GB"/>
              </w:rPr>
              <w:t>Grade</w:t>
            </w:r>
          </w:p>
        </w:tc>
        <w:tc>
          <w:tcPr>
            <w:tcW w:w="8439" w:type="dxa"/>
          </w:tcPr>
          <w:p w:rsidR="00AB3CFA" w:rsidRPr="00721339" w:rsidRDefault="00AB3CFA" w:rsidP="004C2F89">
            <w:pPr>
              <w:pStyle w:val="15"/>
              <w:rPr>
                <w:lang w:val="en-GB"/>
              </w:rPr>
            </w:pPr>
            <w:r w:rsidRPr="00721339">
              <w:rPr>
                <w:lang w:val="en-GB"/>
              </w:rPr>
              <w:t>Test results</w:t>
            </w:r>
          </w:p>
        </w:tc>
      </w:tr>
      <w:tr w:rsidR="00AB3CFA" w:rsidRPr="00721339" w:rsidTr="004C2F89">
        <w:tc>
          <w:tcPr>
            <w:tcW w:w="1101" w:type="dxa"/>
          </w:tcPr>
          <w:p w:rsidR="00AB3CFA" w:rsidRPr="00721339" w:rsidRDefault="00AB3CFA" w:rsidP="004C2F89">
            <w:pPr>
              <w:pStyle w:val="15"/>
              <w:rPr>
                <w:lang w:val="en-GB"/>
              </w:rPr>
            </w:pPr>
            <w:r w:rsidRPr="00721339">
              <w:rPr>
                <w:lang w:val="en-GB"/>
              </w:rPr>
              <w:t>1</w:t>
            </w:r>
          </w:p>
        </w:tc>
        <w:tc>
          <w:tcPr>
            <w:tcW w:w="8439" w:type="dxa"/>
          </w:tcPr>
          <w:p w:rsidR="00AB3CFA" w:rsidRPr="00721339" w:rsidRDefault="00AB3CFA" w:rsidP="004C2F89">
            <w:pPr>
              <w:rPr>
                <w:rFonts w:eastAsia="MS Mincho"/>
                <w:lang w:val="en-GB"/>
              </w:rPr>
            </w:pPr>
            <w:r w:rsidRPr="00721339">
              <w:rPr>
                <w:lang w:val="en-GB"/>
              </w:rPr>
              <w:t>Excellent; black stripes do not show under one layer</w:t>
            </w:r>
          </w:p>
        </w:tc>
      </w:tr>
      <w:tr w:rsidR="00AB3CFA" w:rsidRPr="00721339" w:rsidTr="004C2F89">
        <w:tc>
          <w:tcPr>
            <w:tcW w:w="1101" w:type="dxa"/>
          </w:tcPr>
          <w:p w:rsidR="00AB3CFA" w:rsidRPr="00721339" w:rsidRDefault="00AB3CFA" w:rsidP="004C2F89">
            <w:pPr>
              <w:pStyle w:val="15"/>
              <w:rPr>
                <w:lang w:val="en-GB"/>
              </w:rPr>
            </w:pPr>
            <w:r w:rsidRPr="00721339">
              <w:rPr>
                <w:lang w:val="en-GB"/>
              </w:rPr>
              <w:t>2</w:t>
            </w:r>
          </w:p>
        </w:tc>
        <w:tc>
          <w:tcPr>
            <w:tcW w:w="8439" w:type="dxa"/>
          </w:tcPr>
          <w:p w:rsidR="00AB3CFA" w:rsidRPr="00721339" w:rsidRDefault="00AB3CFA" w:rsidP="004C2F89">
            <w:pPr>
              <w:rPr>
                <w:rFonts w:eastAsia="MS Mincho"/>
                <w:lang w:val="en-GB"/>
              </w:rPr>
            </w:pPr>
            <w:r w:rsidRPr="00721339">
              <w:rPr>
                <w:lang w:val="en-GB"/>
              </w:rPr>
              <w:t>Good; black stripes do not show under two layers</w:t>
            </w:r>
          </w:p>
        </w:tc>
      </w:tr>
      <w:tr w:rsidR="00AB3CFA" w:rsidRPr="00721339" w:rsidTr="004C2F89">
        <w:tc>
          <w:tcPr>
            <w:tcW w:w="1101" w:type="dxa"/>
          </w:tcPr>
          <w:p w:rsidR="00AB3CFA" w:rsidRPr="00721339" w:rsidRDefault="00AB3CFA" w:rsidP="004C2F89">
            <w:pPr>
              <w:pStyle w:val="15"/>
              <w:rPr>
                <w:lang w:val="en-GB"/>
              </w:rPr>
            </w:pPr>
            <w:r w:rsidRPr="00721339">
              <w:rPr>
                <w:lang w:val="en-GB"/>
              </w:rPr>
              <w:t>3</w:t>
            </w:r>
          </w:p>
        </w:tc>
        <w:tc>
          <w:tcPr>
            <w:tcW w:w="8439" w:type="dxa"/>
          </w:tcPr>
          <w:p w:rsidR="00AB3CFA" w:rsidRPr="00721339" w:rsidRDefault="00AB3CFA" w:rsidP="004C2F89">
            <w:pPr>
              <w:rPr>
                <w:rFonts w:eastAsia="MS Mincho"/>
                <w:lang w:val="en-GB"/>
              </w:rPr>
            </w:pPr>
            <w:r w:rsidRPr="00721339">
              <w:rPr>
                <w:lang w:val="en-GB"/>
              </w:rPr>
              <w:t>Sufficient; black stripes do not show under three layers</w:t>
            </w:r>
          </w:p>
        </w:tc>
      </w:tr>
      <w:tr w:rsidR="00AB3CFA" w:rsidRPr="00721339" w:rsidTr="004C2F89">
        <w:tc>
          <w:tcPr>
            <w:tcW w:w="1101" w:type="dxa"/>
          </w:tcPr>
          <w:p w:rsidR="00AB3CFA" w:rsidRPr="00721339" w:rsidRDefault="00AB3CFA" w:rsidP="004C2F89">
            <w:pPr>
              <w:pStyle w:val="15"/>
              <w:rPr>
                <w:lang w:val="en-GB"/>
              </w:rPr>
            </w:pPr>
            <w:r w:rsidRPr="00721339">
              <w:rPr>
                <w:lang w:val="en-GB"/>
              </w:rPr>
              <w:t>4</w:t>
            </w:r>
          </w:p>
        </w:tc>
        <w:tc>
          <w:tcPr>
            <w:tcW w:w="8439" w:type="dxa"/>
          </w:tcPr>
          <w:p w:rsidR="00AB3CFA" w:rsidRPr="00721339" w:rsidRDefault="00AB3CFA" w:rsidP="004C2F89">
            <w:pPr>
              <w:rPr>
                <w:rFonts w:eastAsia="MS Mincho"/>
                <w:lang w:val="en-GB"/>
              </w:rPr>
            </w:pPr>
            <w:r w:rsidRPr="00721339">
              <w:rPr>
                <w:lang w:val="en-GB"/>
              </w:rPr>
              <w:t>Insufficient; black stripes show even under three layers</w:t>
            </w:r>
          </w:p>
        </w:tc>
      </w:tr>
    </w:tbl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pStyle w:val="13"/>
        <w:rPr>
          <w:lang w:val="en-GB"/>
        </w:rPr>
      </w:pPr>
      <w:r w:rsidRPr="00721339">
        <w:rPr>
          <w:lang w:val="en-GB"/>
        </w:rPr>
        <w:t xml:space="preserve">Wedge test </w:t>
      </w:r>
    </w:p>
    <w:p w:rsidR="00AB3CFA" w:rsidRPr="00721339" w:rsidRDefault="00AB3CFA" w:rsidP="00AB3CFA">
      <w:pPr>
        <w:ind w:left="708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 xml:space="preserve">- </w:t>
      </w:r>
      <w:proofErr w:type="gramStart"/>
      <w:r w:rsidRPr="00721339">
        <w:rPr>
          <w:rFonts w:eastAsia="MS Mincho"/>
          <w:lang w:val="en-GB"/>
        </w:rPr>
        <w:t>the</w:t>
      </w:r>
      <w:proofErr w:type="gramEnd"/>
      <w:r w:rsidRPr="00721339">
        <w:rPr>
          <w:rFonts w:eastAsia="MS Mincho"/>
          <w:lang w:val="en-GB"/>
        </w:rPr>
        <w:t xml:space="preserve"> paint is applied to the underlying glass plate (270 x 80 x 9 mm)</w:t>
      </w:r>
    </w:p>
    <w:p w:rsidR="00AB3CFA" w:rsidRPr="00721339" w:rsidRDefault="00AB3CFA" w:rsidP="00AB3CFA">
      <w:pPr>
        <w:ind w:left="708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lastRenderedPageBreak/>
        <w:t xml:space="preserve">- </w:t>
      </w:r>
      <w:proofErr w:type="gramStart"/>
      <w:r w:rsidRPr="00721339">
        <w:rPr>
          <w:rFonts w:eastAsia="MS Mincho"/>
          <w:lang w:val="en-GB"/>
        </w:rPr>
        <w:t>a</w:t>
      </w:r>
      <w:proofErr w:type="gramEnd"/>
      <w:r w:rsidRPr="00721339">
        <w:rPr>
          <w:rFonts w:eastAsia="MS Mincho"/>
          <w:lang w:val="en-GB"/>
        </w:rPr>
        <w:t xml:space="preserve"> cover glass plate is attached; spaced on one side by inserting a spacer (h = 0.05; 0.1; 0.2; 0.3; 0.4; 0.5 mm)</w:t>
      </w:r>
    </w:p>
    <w:p w:rsidR="00AB3CFA" w:rsidRPr="00721339" w:rsidRDefault="00AB3CFA" w:rsidP="00AB3CFA">
      <w:pPr>
        <w:ind w:left="708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 xml:space="preserve">- </w:t>
      </w:r>
      <w:proofErr w:type="gramStart"/>
      <w:r w:rsidRPr="00721339">
        <w:rPr>
          <w:rFonts w:eastAsia="MS Mincho"/>
          <w:lang w:val="en-GB"/>
        </w:rPr>
        <w:t>a</w:t>
      </w:r>
      <w:proofErr w:type="gramEnd"/>
      <w:r w:rsidRPr="00721339">
        <w:rPr>
          <w:rFonts w:eastAsia="MS Mincho"/>
          <w:lang w:val="en-GB"/>
        </w:rPr>
        <w:t xml:space="preserve"> contrasting black and white rectangle (4 x 10 mm) moves under the base plate</w:t>
      </w:r>
    </w:p>
    <w:p w:rsidR="00AB3CFA" w:rsidRPr="00721339" w:rsidRDefault="00AB3CFA" w:rsidP="00AB3CFA">
      <w:pPr>
        <w:ind w:left="708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 xml:space="preserve">- </w:t>
      </w:r>
      <w:proofErr w:type="gramStart"/>
      <w:r w:rsidRPr="00721339">
        <w:rPr>
          <w:rFonts w:eastAsia="MS Mincho"/>
          <w:lang w:val="en-GB"/>
        </w:rPr>
        <w:t>in</w:t>
      </w:r>
      <w:proofErr w:type="gramEnd"/>
      <w:r w:rsidRPr="00721339">
        <w:rPr>
          <w:rFonts w:eastAsia="MS Mincho"/>
          <w:lang w:val="en-GB"/>
        </w:rPr>
        <w:t xml:space="preserve"> a place where the contrast is not clear, the thickness of the coating is determined</w:t>
      </w:r>
      <w:r>
        <w:rPr>
          <w:rFonts w:eastAsia="MS Mincho"/>
          <w:lang w:val="en-GB"/>
        </w:rPr>
        <w:t>:</w:t>
      </w:r>
    </w:p>
    <w:p w:rsidR="00AB3CFA" w:rsidRPr="00721339" w:rsidRDefault="00AB3CFA" w:rsidP="00AB3CFA">
      <w:pPr>
        <w:ind w:left="708"/>
        <w:rPr>
          <w:rFonts w:eastAsia="MS Mincho"/>
          <w:lang w:val="en-GB"/>
        </w:rPr>
      </w:pPr>
      <w:r w:rsidRPr="00721339">
        <w:rPr>
          <w:rFonts w:eastAsia="MS Mincho"/>
          <w:i/>
          <w:lang w:val="en-GB"/>
        </w:rPr>
        <w:t xml:space="preserve"> </w:t>
      </w:r>
      <w:proofErr w:type="gramStart"/>
      <w:r w:rsidRPr="00721339">
        <w:rPr>
          <w:rFonts w:eastAsia="MS Mincho"/>
          <w:i/>
          <w:lang w:val="en-GB"/>
        </w:rPr>
        <w:t>h</w:t>
      </w:r>
      <w:r w:rsidRPr="00721339">
        <w:rPr>
          <w:rFonts w:eastAsia="MS Mincho"/>
          <w:i/>
          <w:vertAlign w:val="subscript"/>
          <w:lang w:val="en-GB"/>
        </w:rPr>
        <w:t>l</w:t>
      </w:r>
      <w:proofErr w:type="gramEnd"/>
      <w:r w:rsidRPr="00721339">
        <w:rPr>
          <w:rFonts w:eastAsia="MS Mincho"/>
          <w:lang w:val="en-GB"/>
        </w:rPr>
        <w:t>:</w:t>
      </w:r>
    </w:p>
    <w:p w:rsidR="00AB3CFA" w:rsidRPr="00721339" w:rsidRDefault="00AB3CFA" w:rsidP="00AB3CFA">
      <w:pPr>
        <w:ind w:firstLine="708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>  </w:t>
      </w:r>
      <w:r w:rsidRPr="00721339">
        <w:rPr>
          <w:rFonts w:eastAsia="MS Mincho"/>
          <w:i/>
          <w:lang w:val="en-GB"/>
        </w:rPr>
        <w:t>h</w:t>
      </w:r>
      <w:r w:rsidRPr="00721339">
        <w:rPr>
          <w:rFonts w:eastAsia="MS Mincho"/>
          <w:i/>
          <w:vertAlign w:val="subscript"/>
          <w:lang w:val="en-GB"/>
        </w:rPr>
        <w:t>1</w:t>
      </w:r>
      <w:r w:rsidRPr="00721339">
        <w:rPr>
          <w:rFonts w:eastAsia="MS Mincho"/>
          <w:i/>
          <w:lang w:val="en-GB"/>
        </w:rPr>
        <w:t xml:space="preserve"> = </w:t>
      </w:r>
      <w:proofErr w:type="gramStart"/>
      <w:r w:rsidRPr="00721339">
        <w:rPr>
          <w:rFonts w:eastAsia="MS Mincho"/>
          <w:i/>
          <w:lang w:val="en-GB"/>
        </w:rPr>
        <w:t>b</w:t>
      </w:r>
      <w:r w:rsidRPr="00721339">
        <w:rPr>
          <w:rFonts w:eastAsia="MS Mincho"/>
          <w:i/>
          <w:vertAlign w:val="subscript"/>
          <w:lang w:val="en-GB"/>
        </w:rPr>
        <w:t>1</w:t>
      </w:r>
      <w:r w:rsidRPr="00721339">
        <w:rPr>
          <w:rFonts w:eastAsia="MS Mincho"/>
          <w:i/>
          <w:lang w:val="en-GB"/>
        </w:rPr>
        <w:t xml:space="preserve"> .</w:t>
      </w:r>
      <w:proofErr w:type="gramEnd"/>
      <w:r w:rsidRPr="00721339">
        <w:rPr>
          <w:rFonts w:eastAsia="MS Mincho"/>
          <w:i/>
          <w:lang w:val="en-GB"/>
        </w:rPr>
        <w:t xml:space="preserve"> </w:t>
      </w:r>
      <w:proofErr w:type="gramStart"/>
      <w:r w:rsidRPr="00721339">
        <w:rPr>
          <w:rFonts w:eastAsia="MS Mincho"/>
          <w:i/>
          <w:lang w:val="en-GB"/>
        </w:rPr>
        <w:t>h</w:t>
      </w:r>
      <w:proofErr w:type="gramEnd"/>
      <w:r w:rsidRPr="00721339">
        <w:rPr>
          <w:rFonts w:eastAsia="MS Mincho"/>
          <w:i/>
          <w:lang w:val="en-GB"/>
        </w:rPr>
        <w:t xml:space="preserve"> / b</w:t>
      </w:r>
    </w:p>
    <w:p w:rsidR="00AB3CFA" w:rsidRPr="00721339" w:rsidRDefault="00AB3CFA" w:rsidP="00AB3CFA">
      <w:pPr>
        <w:ind w:left="708"/>
        <w:rPr>
          <w:rFonts w:eastAsia="MS Mincho"/>
          <w:lang w:val="en-GB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1714500</wp:posOffset>
            </wp:positionH>
            <wp:positionV relativeFrom="paragraph">
              <wp:posOffset>235585</wp:posOffset>
            </wp:positionV>
            <wp:extent cx="3878580" cy="2262505"/>
            <wp:effectExtent l="0" t="0" r="7620" b="4445"/>
            <wp:wrapSquare wrapText="bothSides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8580" cy="2262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1339">
        <w:rPr>
          <w:noProof/>
          <w:lang w:val="en-GB"/>
        </w:rPr>
        <w:t>- the determination is carried out within 60 s of the construction of the test</w:t>
      </w:r>
      <w:r>
        <w:rPr>
          <w:noProof/>
          <w:lang w:val="en-GB"/>
        </w:rPr>
        <w:t xml:space="preserve"> </w:t>
      </w:r>
      <w:r w:rsidRPr="00721339">
        <w:rPr>
          <w:noProof/>
          <w:lang w:val="en-GB"/>
        </w:rPr>
        <w:t>wedge layer</w:t>
      </w:r>
      <w:r w:rsidRPr="00721339">
        <w:rPr>
          <w:rFonts w:eastAsia="MS Mincho"/>
          <w:lang w:val="en-GB"/>
        </w:rPr>
        <w:t xml:space="preserve"> </w:t>
      </w: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pStyle w:val="13"/>
        <w:rPr>
          <w:lang w:val="en-GB"/>
        </w:rPr>
      </w:pPr>
    </w:p>
    <w:p w:rsidR="00AB3CFA" w:rsidRPr="00721339" w:rsidRDefault="00AB3CFA" w:rsidP="00AB3CFA">
      <w:pPr>
        <w:pStyle w:val="13"/>
        <w:rPr>
          <w:lang w:val="en-GB"/>
        </w:rPr>
      </w:pPr>
    </w:p>
    <w:p w:rsidR="00AB3CFA" w:rsidRPr="00721339" w:rsidRDefault="00AB3CFA" w:rsidP="00AB3CFA">
      <w:pPr>
        <w:pStyle w:val="13"/>
        <w:rPr>
          <w:lang w:val="en-GB"/>
        </w:rPr>
      </w:pPr>
    </w:p>
    <w:p w:rsidR="00AB3CFA" w:rsidRPr="00721339" w:rsidRDefault="00AB3CFA" w:rsidP="00AB3CFA">
      <w:pPr>
        <w:pStyle w:val="13"/>
        <w:rPr>
          <w:lang w:val="en-GB"/>
        </w:rPr>
      </w:pPr>
    </w:p>
    <w:p w:rsidR="00AB3CFA" w:rsidRPr="00721339" w:rsidRDefault="00AB3CFA" w:rsidP="00AB3CFA">
      <w:pPr>
        <w:pStyle w:val="13"/>
        <w:rPr>
          <w:lang w:val="en-GB"/>
        </w:rPr>
      </w:pPr>
    </w:p>
    <w:p w:rsidR="00AB3CFA" w:rsidRPr="00721339" w:rsidRDefault="00AB3CFA" w:rsidP="00AB3CFA">
      <w:pPr>
        <w:pStyle w:val="13"/>
        <w:rPr>
          <w:lang w:val="en-GB"/>
        </w:rPr>
      </w:pPr>
    </w:p>
    <w:p w:rsidR="00AB3CFA" w:rsidRPr="00721339" w:rsidRDefault="00AB3CFA" w:rsidP="00AB3CFA">
      <w:pPr>
        <w:pStyle w:val="13"/>
        <w:rPr>
          <w:lang w:val="en-GB"/>
        </w:rPr>
      </w:pPr>
    </w:p>
    <w:p w:rsidR="00AB3CFA" w:rsidRPr="00721339" w:rsidRDefault="00AB3CFA" w:rsidP="00AB3CFA">
      <w:pPr>
        <w:pStyle w:val="13"/>
        <w:rPr>
          <w:lang w:val="en-GB"/>
        </w:rPr>
      </w:pPr>
    </w:p>
    <w:p w:rsidR="00AB3CFA" w:rsidRPr="00721339" w:rsidRDefault="00AB3CFA" w:rsidP="00AB3CFA">
      <w:pPr>
        <w:pStyle w:val="13"/>
        <w:rPr>
          <w:lang w:val="en-GB"/>
        </w:rPr>
      </w:pPr>
      <w:r w:rsidRPr="00721339">
        <w:rPr>
          <w:lang w:val="en-GB"/>
        </w:rPr>
        <w:t>Method of objective determination</w:t>
      </w:r>
    </w:p>
    <w:p w:rsidR="00AB3CFA" w:rsidRPr="00721339" w:rsidRDefault="00AB3CFA" w:rsidP="00AB3CFA">
      <w:pPr>
        <w:pStyle w:val="110"/>
        <w:rPr>
          <w:rFonts w:eastAsia="MS Mincho"/>
          <w:lang w:val="en-GB"/>
        </w:rPr>
      </w:pPr>
      <w:r w:rsidRPr="00721339">
        <w:rPr>
          <w:rStyle w:val="15Char"/>
          <w:lang w:val="en-GB"/>
        </w:rPr>
        <w:t>Principle:</w:t>
      </w:r>
      <w:r w:rsidRPr="00721339">
        <w:rPr>
          <w:rFonts w:eastAsia="MS Mincho"/>
          <w:lang w:val="en-GB"/>
        </w:rPr>
        <w:t xml:space="preserve"> </w:t>
      </w:r>
    </w:p>
    <w:p w:rsidR="00AB3CFA" w:rsidRPr="00721339" w:rsidRDefault="00AB3CFA" w:rsidP="00AB3CFA">
      <w:pPr>
        <w:ind w:firstLine="708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 xml:space="preserve">- </w:t>
      </w:r>
      <w:proofErr w:type="gramStart"/>
      <w:r w:rsidRPr="00721339">
        <w:rPr>
          <w:rFonts w:eastAsia="MS Mincho"/>
          <w:lang w:val="en-GB"/>
        </w:rPr>
        <w:t>application</w:t>
      </w:r>
      <w:proofErr w:type="gramEnd"/>
      <w:r w:rsidRPr="00721339">
        <w:rPr>
          <w:rFonts w:eastAsia="MS Mincho"/>
          <w:lang w:val="en-GB"/>
        </w:rPr>
        <w:t xml:space="preserve"> of loose paint film on a grey contrast scale</w:t>
      </w:r>
    </w:p>
    <w:p w:rsidR="00AB3CFA" w:rsidRDefault="00AB3CFA" w:rsidP="00AB3CFA">
      <w:pPr>
        <w:ind w:firstLine="708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>- finding out when the grey scale is perfectly covered</w:t>
      </w:r>
    </w:p>
    <w:p w:rsidR="00AB3CFA" w:rsidRPr="00721339" w:rsidRDefault="00AB3CFA" w:rsidP="00AB3CFA">
      <w:pPr>
        <w:ind w:firstLine="708"/>
        <w:rPr>
          <w:rFonts w:eastAsia="MS Mincho"/>
          <w:lang w:val="en-GB"/>
        </w:rPr>
      </w:pPr>
    </w:p>
    <w:p w:rsidR="00AB3CFA" w:rsidRPr="00721339" w:rsidRDefault="00AB3CFA" w:rsidP="00AB3CFA">
      <w:pPr>
        <w:pStyle w:val="12"/>
        <w:rPr>
          <w:rFonts w:eastAsia="MS Mincho"/>
          <w:color w:val="FF0000"/>
          <w:lang w:val="en-GB"/>
        </w:rPr>
      </w:pPr>
      <w:r w:rsidRPr="00721339">
        <w:rPr>
          <w:color w:val="FF0000"/>
          <w:lang w:val="en-GB"/>
        </w:rPr>
        <w:t>Drying of NH</w:t>
      </w:r>
    </w:p>
    <w:p w:rsidR="00AB3CFA" w:rsidRPr="00721339" w:rsidRDefault="00AB3CFA" w:rsidP="00AB3CFA">
      <w:pPr>
        <w:rPr>
          <w:rFonts w:eastAsia="MS Mincho"/>
          <w:lang w:val="en-GB"/>
        </w:rPr>
      </w:pPr>
      <w:proofErr w:type="gramStart"/>
      <w:r w:rsidRPr="00721339">
        <w:rPr>
          <w:rFonts w:eastAsia="MS Mincho"/>
          <w:lang w:val="en-GB"/>
        </w:rPr>
        <w:t>the</w:t>
      </w:r>
      <w:proofErr w:type="gramEnd"/>
      <w:r w:rsidRPr="00721339">
        <w:rPr>
          <w:rFonts w:eastAsia="MS Mincho"/>
          <w:lang w:val="en-GB"/>
        </w:rPr>
        <w:t xml:space="preserve"> ability to form a continuously non-sticking solid film at normal or prescribed elevated temperatures</w:t>
      </w:r>
    </w:p>
    <w:p w:rsidR="00AB3CFA" w:rsidRPr="00721339" w:rsidRDefault="00AB3CFA" w:rsidP="00AB3CFA">
      <w:pPr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>Factors:</w:t>
      </w:r>
      <w:r w:rsidRPr="00721339">
        <w:rPr>
          <w:rFonts w:eastAsia="MS Mincho"/>
          <w:lang w:val="en-GB"/>
        </w:rPr>
        <w:tab/>
        <w:t xml:space="preserve"> - coating thickness: uniform, corresponding to technical</w:t>
      </w:r>
    </w:p>
    <w:p w:rsidR="00AB3CFA" w:rsidRPr="00721339" w:rsidRDefault="00AB3CFA" w:rsidP="00AB3CFA">
      <w:pPr>
        <w:ind w:left="1416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 xml:space="preserve">   </w:t>
      </w:r>
      <w:proofErr w:type="gramStart"/>
      <w:r w:rsidRPr="00721339">
        <w:rPr>
          <w:rFonts w:eastAsia="MS Mincho"/>
          <w:lang w:val="en-GB"/>
        </w:rPr>
        <w:t>conditions</w:t>
      </w:r>
      <w:proofErr w:type="gramEnd"/>
    </w:p>
    <w:p w:rsidR="00AB3CFA" w:rsidRPr="00721339" w:rsidRDefault="00AB3CFA" w:rsidP="00AB3CFA">
      <w:pPr>
        <w:ind w:left="708" w:firstLine="708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 xml:space="preserve">- </w:t>
      </w:r>
      <w:proofErr w:type="gramStart"/>
      <w:r w:rsidRPr="00721339">
        <w:rPr>
          <w:rFonts w:eastAsia="MS Mincho"/>
          <w:lang w:val="en-GB"/>
        </w:rPr>
        <w:t>temperature</w:t>
      </w:r>
      <w:proofErr w:type="gramEnd"/>
      <w:r w:rsidRPr="00721339">
        <w:rPr>
          <w:rFonts w:eastAsia="MS Mincho"/>
          <w:lang w:val="en-GB"/>
        </w:rPr>
        <w:t xml:space="preserve"> (18-25°C)</w:t>
      </w:r>
    </w:p>
    <w:p w:rsidR="00AB3CFA" w:rsidRPr="00721339" w:rsidRDefault="00AB3CFA" w:rsidP="00AB3CFA">
      <w:pPr>
        <w:ind w:left="708" w:firstLine="708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 xml:space="preserve">- </w:t>
      </w:r>
      <w:proofErr w:type="gramStart"/>
      <w:r w:rsidRPr="00721339">
        <w:rPr>
          <w:rFonts w:eastAsia="MS Mincho"/>
          <w:lang w:val="en-GB"/>
        </w:rPr>
        <w:t>relative</w:t>
      </w:r>
      <w:proofErr w:type="gramEnd"/>
      <w:r w:rsidRPr="00721339">
        <w:rPr>
          <w:rFonts w:eastAsia="MS Mincho"/>
          <w:lang w:val="en-GB"/>
        </w:rPr>
        <w:t xml:space="preserve"> humidity (55-75%)</w:t>
      </w:r>
    </w:p>
    <w:p w:rsidR="00AB3CFA" w:rsidRPr="00721339" w:rsidRDefault="00AB3CFA" w:rsidP="00AB3CFA">
      <w:pPr>
        <w:ind w:left="3540" w:hanging="3540"/>
        <w:jc w:val="both"/>
        <w:rPr>
          <w:rFonts w:eastAsia="MS Mincho"/>
          <w:b/>
          <w:color w:val="0000FF"/>
          <w:lang w:val="en-GB"/>
        </w:rPr>
      </w:pPr>
      <w:r w:rsidRPr="00721339">
        <w:rPr>
          <w:rFonts w:eastAsia="MS Mincho"/>
          <w:b/>
          <w:color w:val="0000FF"/>
          <w:lang w:val="en-GB"/>
        </w:rPr>
        <w:t>Principle:</w:t>
      </w:r>
    </w:p>
    <w:p w:rsidR="00AB3CFA" w:rsidRPr="00721339" w:rsidRDefault="00AB3CFA" w:rsidP="00AB3CFA">
      <w:pPr>
        <w:rPr>
          <w:rFonts w:eastAsia="MS Mincho"/>
          <w:lang w:val="en-GB"/>
        </w:rPr>
      </w:pPr>
      <w:proofErr w:type="gramStart"/>
      <w:r w:rsidRPr="00721339">
        <w:rPr>
          <w:rFonts w:eastAsia="MS Mincho"/>
          <w:lang w:val="en-GB"/>
        </w:rPr>
        <w:lastRenderedPageBreak/>
        <w:t>evaluation</w:t>
      </w:r>
      <w:proofErr w:type="gramEnd"/>
      <w:r w:rsidRPr="00721339">
        <w:rPr>
          <w:rFonts w:eastAsia="MS Mincho"/>
          <w:lang w:val="en-GB"/>
        </w:rPr>
        <w:t xml:space="preserve"> of adhesion of paint film under graded conditions</w:t>
      </w:r>
    </w:p>
    <w:p w:rsidR="00AB3CFA" w:rsidRPr="00721339" w:rsidRDefault="00AB3CFA" w:rsidP="00AB3CFA">
      <w:pPr>
        <w:rPr>
          <w:rFonts w:eastAsia="MS Mincho"/>
          <w:lang w:val="en-GB"/>
        </w:rPr>
      </w:pPr>
      <w:proofErr w:type="gramStart"/>
      <w:r w:rsidRPr="00721339">
        <w:rPr>
          <w:rFonts w:eastAsia="MS Mincho"/>
          <w:lang w:val="en-GB"/>
        </w:rPr>
        <w:t>seven</w:t>
      </w:r>
      <w:proofErr w:type="gramEnd"/>
      <w:r w:rsidRPr="00721339">
        <w:rPr>
          <w:rFonts w:eastAsia="MS Mincho"/>
          <w:lang w:val="en-GB"/>
        </w:rPr>
        <w:t xml:space="preserve"> stages of gradual drying: </w:t>
      </w:r>
    </w:p>
    <w:p w:rsidR="00AB3CFA" w:rsidRPr="00721339" w:rsidRDefault="00AB3CFA" w:rsidP="00AB3CFA">
      <w:pPr>
        <w:rPr>
          <w:rFonts w:eastAsia="MS Mincho"/>
          <w:sz w:val="16"/>
          <w:szCs w:val="16"/>
          <w:lang w:val="en-GB"/>
        </w:rPr>
      </w:pPr>
    </w:p>
    <w:tbl>
      <w:tblPr>
        <w:tblW w:w="101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06"/>
        <w:gridCol w:w="3762"/>
        <w:gridCol w:w="3523"/>
      </w:tblGrid>
      <w:tr w:rsidR="00AB3CFA" w:rsidRPr="00721339" w:rsidTr="004C2F89">
        <w:trPr>
          <w:trHeight w:val="337"/>
        </w:trPr>
        <w:tc>
          <w:tcPr>
            <w:tcW w:w="2906" w:type="dxa"/>
          </w:tcPr>
          <w:p w:rsidR="00AB3CFA" w:rsidRPr="00721339" w:rsidRDefault="00AB3CFA" w:rsidP="004C2F89">
            <w:pPr>
              <w:pStyle w:val="15"/>
              <w:rPr>
                <w:lang w:val="en-GB"/>
              </w:rPr>
            </w:pPr>
            <w:r w:rsidRPr="00721339">
              <w:rPr>
                <w:lang w:val="en-GB"/>
              </w:rPr>
              <w:t>Degree of drying</w:t>
            </w:r>
          </w:p>
        </w:tc>
        <w:tc>
          <w:tcPr>
            <w:tcW w:w="3762" w:type="dxa"/>
          </w:tcPr>
          <w:p w:rsidR="00AB3CFA" w:rsidRPr="00721339" w:rsidRDefault="00AB3CFA" w:rsidP="004C2F89">
            <w:pPr>
              <w:pStyle w:val="15"/>
              <w:rPr>
                <w:lang w:val="en-GB"/>
              </w:rPr>
            </w:pPr>
            <w:r w:rsidRPr="00721339">
              <w:rPr>
                <w:lang w:val="en-GB"/>
              </w:rPr>
              <w:t>Test conditions</w:t>
            </w:r>
          </w:p>
        </w:tc>
        <w:tc>
          <w:tcPr>
            <w:tcW w:w="3523" w:type="dxa"/>
          </w:tcPr>
          <w:p w:rsidR="00AB3CFA" w:rsidRPr="00721339" w:rsidRDefault="00AB3CFA" w:rsidP="004C2F89">
            <w:pPr>
              <w:pStyle w:val="15"/>
              <w:rPr>
                <w:lang w:val="en-GB"/>
              </w:rPr>
            </w:pPr>
            <w:r w:rsidRPr="00721339">
              <w:rPr>
                <w:lang w:val="en-GB"/>
              </w:rPr>
              <w:t>Test result</w:t>
            </w:r>
          </w:p>
        </w:tc>
      </w:tr>
      <w:tr w:rsidR="00AB3CFA" w:rsidRPr="00721339" w:rsidTr="004C2F89">
        <w:trPr>
          <w:trHeight w:val="1033"/>
        </w:trPr>
        <w:tc>
          <w:tcPr>
            <w:tcW w:w="2906" w:type="dxa"/>
          </w:tcPr>
          <w:p w:rsidR="00AB3CFA" w:rsidRPr="00721339" w:rsidRDefault="00AB3CFA" w:rsidP="004C2F89">
            <w:pPr>
              <w:pStyle w:val="15"/>
              <w:rPr>
                <w:lang w:val="en-GB"/>
              </w:rPr>
            </w:pPr>
            <w:r w:rsidRPr="00721339">
              <w:rPr>
                <w:lang w:val="en-GB"/>
              </w:rPr>
              <w:t>1</w:t>
            </w:r>
          </w:p>
        </w:tc>
        <w:tc>
          <w:tcPr>
            <w:tcW w:w="3762" w:type="dxa"/>
          </w:tcPr>
          <w:p w:rsidR="00AB3CFA" w:rsidRPr="00721339" w:rsidRDefault="00AB3CFA" w:rsidP="004C2F89">
            <w:pPr>
              <w:rPr>
                <w:rFonts w:eastAsia="MS Mincho"/>
                <w:lang w:val="en-GB"/>
              </w:rPr>
            </w:pPr>
            <w:r w:rsidRPr="00721339">
              <w:rPr>
                <w:lang w:val="en-GB"/>
              </w:rPr>
              <w:t xml:space="preserve">Sprinkling glass </w:t>
            </w:r>
            <w:proofErr w:type="spellStart"/>
            <w:r w:rsidRPr="002E5BEC">
              <w:rPr>
                <w:i/>
                <w:iCs/>
                <w:lang w:val="en-GB"/>
              </w:rPr>
              <w:t>balotina</w:t>
            </w:r>
            <w:proofErr w:type="spellEnd"/>
          </w:p>
        </w:tc>
        <w:tc>
          <w:tcPr>
            <w:tcW w:w="3523" w:type="dxa"/>
          </w:tcPr>
          <w:p w:rsidR="00AB3CFA" w:rsidRPr="00721339" w:rsidRDefault="00AB3CFA" w:rsidP="004C2F89">
            <w:pPr>
              <w:rPr>
                <w:rFonts w:eastAsia="MS Mincho"/>
                <w:lang w:val="en-GB"/>
              </w:rPr>
            </w:pPr>
            <w:proofErr w:type="spellStart"/>
            <w:r w:rsidRPr="002E5BEC">
              <w:rPr>
                <w:i/>
                <w:iCs/>
                <w:lang w:val="en-GB"/>
              </w:rPr>
              <w:t>Balotina</w:t>
            </w:r>
            <w:proofErr w:type="spellEnd"/>
            <w:r w:rsidRPr="00721339">
              <w:rPr>
                <w:lang w:val="en-GB"/>
              </w:rPr>
              <w:t xml:space="preserve"> can be completely removed with a brush without damaging the paint</w:t>
            </w:r>
          </w:p>
        </w:tc>
      </w:tr>
      <w:tr w:rsidR="00AB3CFA" w:rsidRPr="00721339" w:rsidTr="004C2F89">
        <w:trPr>
          <w:trHeight w:val="316"/>
        </w:trPr>
        <w:tc>
          <w:tcPr>
            <w:tcW w:w="2906" w:type="dxa"/>
          </w:tcPr>
          <w:p w:rsidR="00AB3CFA" w:rsidRPr="00721339" w:rsidRDefault="00AB3CFA" w:rsidP="004C2F89">
            <w:pPr>
              <w:pStyle w:val="15"/>
              <w:rPr>
                <w:lang w:val="en-GB"/>
              </w:rPr>
            </w:pPr>
            <w:r w:rsidRPr="00721339">
              <w:rPr>
                <w:lang w:val="en-GB"/>
              </w:rPr>
              <w:t>2</w:t>
            </w:r>
          </w:p>
        </w:tc>
        <w:tc>
          <w:tcPr>
            <w:tcW w:w="3762" w:type="dxa"/>
          </w:tcPr>
          <w:p w:rsidR="00AB3CFA" w:rsidRPr="00721339" w:rsidRDefault="00AB3CFA" w:rsidP="004C2F89">
            <w:pPr>
              <w:rPr>
                <w:rFonts w:eastAsia="MS Mincho"/>
                <w:lang w:val="en-GB"/>
              </w:rPr>
            </w:pPr>
            <w:r w:rsidRPr="00721339">
              <w:rPr>
                <w:lang w:val="en-GB"/>
              </w:rPr>
              <w:t>Load weight 20 g</w:t>
            </w:r>
          </w:p>
        </w:tc>
        <w:tc>
          <w:tcPr>
            <w:tcW w:w="3523" w:type="dxa"/>
          </w:tcPr>
          <w:p w:rsidR="00AB3CFA" w:rsidRPr="00721339" w:rsidRDefault="00AB3CFA" w:rsidP="004C2F89">
            <w:pPr>
              <w:rPr>
                <w:rFonts w:eastAsia="MS Mincho"/>
                <w:lang w:val="en-GB"/>
              </w:rPr>
            </w:pPr>
            <w:r w:rsidRPr="00721339">
              <w:rPr>
                <w:lang w:val="en-GB"/>
              </w:rPr>
              <w:t>The paper does not adhere to the paint</w:t>
            </w:r>
          </w:p>
        </w:tc>
      </w:tr>
      <w:tr w:rsidR="00AB3CFA" w:rsidRPr="00721339" w:rsidTr="004C2F89">
        <w:trPr>
          <w:trHeight w:val="274"/>
        </w:trPr>
        <w:tc>
          <w:tcPr>
            <w:tcW w:w="2906" w:type="dxa"/>
          </w:tcPr>
          <w:p w:rsidR="00AB3CFA" w:rsidRPr="00721339" w:rsidRDefault="00AB3CFA" w:rsidP="004C2F89">
            <w:pPr>
              <w:pStyle w:val="15"/>
              <w:rPr>
                <w:lang w:val="en-GB"/>
              </w:rPr>
            </w:pPr>
            <w:r w:rsidRPr="00721339">
              <w:rPr>
                <w:lang w:val="en-GB"/>
              </w:rPr>
              <w:t>3</w:t>
            </w:r>
          </w:p>
        </w:tc>
        <w:tc>
          <w:tcPr>
            <w:tcW w:w="3762" w:type="dxa"/>
          </w:tcPr>
          <w:p w:rsidR="00AB3CFA" w:rsidRPr="00721339" w:rsidRDefault="00AB3CFA" w:rsidP="004C2F89">
            <w:pPr>
              <w:rPr>
                <w:rFonts w:eastAsia="MS Mincho"/>
                <w:lang w:val="en-GB"/>
              </w:rPr>
            </w:pPr>
            <w:r w:rsidRPr="00721339">
              <w:rPr>
                <w:lang w:val="en-GB"/>
              </w:rPr>
              <w:t>Load weight 200 g</w:t>
            </w:r>
          </w:p>
        </w:tc>
        <w:tc>
          <w:tcPr>
            <w:tcW w:w="3523" w:type="dxa"/>
          </w:tcPr>
          <w:p w:rsidR="00AB3CFA" w:rsidRPr="00721339" w:rsidRDefault="00AB3CFA" w:rsidP="004C2F89">
            <w:pPr>
              <w:rPr>
                <w:rFonts w:eastAsia="MS Mincho"/>
                <w:lang w:val="en-GB"/>
              </w:rPr>
            </w:pPr>
            <w:r w:rsidRPr="00721339">
              <w:rPr>
                <w:lang w:val="en-GB"/>
              </w:rPr>
              <w:t>The paper does not adhere to the paint</w:t>
            </w:r>
          </w:p>
        </w:tc>
      </w:tr>
      <w:tr w:rsidR="00AB3CFA" w:rsidRPr="00721339" w:rsidTr="004C2F89">
        <w:trPr>
          <w:trHeight w:val="674"/>
        </w:trPr>
        <w:tc>
          <w:tcPr>
            <w:tcW w:w="2906" w:type="dxa"/>
          </w:tcPr>
          <w:p w:rsidR="00AB3CFA" w:rsidRPr="00721339" w:rsidRDefault="00AB3CFA" w:rsidP="004C2F89">
            <w:pPr>
              <w:pStyle w:val="15"/>
              <w:rPr>
                <w:lang w:val="en-GB"/>
              </w:rPr>
            </w:pPr>
            <w:r w:rsidRPr="00721339">
              <w:rPr>
                <w:lang w:val="en-GB"/>
              </w:rPr>
              <w:t>4</w:t>
            </w:r>
          </w:p>
        </w:tc>
        <w:tc>
          <w:tcPr>
            <w:tcW w:w="3762" w:type="dxa"/>
          </w:tcPr>
          <w:p w:rsidR="00AB3CFA" w:rsidRPr="00721339" w:rsidRDefault="00AB3CFA" w:rsidP="004C2F89">
            <w:pPr>
              <w:rPr>
                <w:rFonts w:eastAsia="MS Mincho"/>
                <w:lang w:val="en-GB"/>
              </w:rPr>
            </w:pPr>
            <w:r w:rsidRPr="00721339">
              <w:rPr>
                <w:lang w:val="en-GB"/>
              </w:rPr>
              <w:t>Load weight 2,000 g</w:t>
            </w:r>
          </w:p>
        </w:tc>
        <w:tc>
          <w:tcPr>
            <w:tcW w:w="3523" w:type="dxa"/>
          </w:tcPr>
          <w:p w:rsidR="00AB3CFA" w:rsidRPr="00721339" w:rsidRDefault="00AB3CFA" w:rsidP="004C2F89">
            <w:pPr>
              <w:rPr>
                <w:rFonts w:eastAsia="MS Mincho"/>
                <w:lang w:val="en-GB"/>
              </w:rPr>
            </w:pPr>
            <w:r w:rsidRPr="00721339">
              <w:rPr>
                <w:lang w:val="en-GB"/>
              </w:rPr>
              <w:t>The paper does not adhere to the paint, a trace of load</w:t>
            </w:r>
          </w:p>
        </w:tc>
      </w:tr>
      <w:tr w:rsidR="00AB3CFA" w:rsidRPr="00721339" w:rsidTr="004C2F89">
        <w:trPr>
          <w:trHeight w:val="674"/>
        </w:trPr>
        <w:tc>
          <w:tcPr>
            <w:tcW w:w="2906" w:type="dxa"/>
          </w:tcPr>
          <w:p w:rsidR="00AB3CFA" w:rsidRPr="00721339" w:rsidRDefault="00AB3CFA" w:rsidP="004C2F89">
            <w:pPr>
              <w:pStyle w:val="15"/>
              <w:rPr>
                <w:lang w:val="en-GB"/>
              </w:rPr>
            </w:pPr>
            <w:r w:rsidRPr="00721339">
              <w:rPr>
                <w:lang w:val="en-GB"/>
              </w:rPr>
              <w:t>5</w:t>
            </w:r>
          </w:p>
        </w:tc>
        <w:tc>
          <w:tcPr>
            <w:tcW w:w="3762" w:type="dxa"/>
          </w:tcPr>
          <w:p w:rsidR="00AB3CFA" w:rsidRPr="00721339" w:rsidRDefault="00AB3CFA" w:rsidP="004C2F89">
            <w:pPr>
              <w:rPr>
                <w:rFonts w:eastAsia="MS Mincho"/>
                <w:lang w:val="en-GB"/>
              </w:rPr>
            </w:pPr>
            <w:r w:rsidRPr="00721339">
              <w:rPr>
                <w:lang w:val="en-GB"/>
              </w:rPr>
              <w:t>Load weight 2,000 g</w:t>
            </w:r>
          </w:p>
        </w:tc>
        <w:tc>
          <w:tcPr>
            <w:tcW w:w="3523" w:type="dxa"/>
          </w:tcPr>
          <w:p w:rsidR="00AB3CFA" w:rsidRPr="00721339" w:rsidRDefault="00AB3CFA" w:rsidP="004C2F89">
            <w:pPr>
              <w:rPr>
                <w:rFonts w:eastAsia="MS Mincho"/>
                <w:lang w:val="en-GB"/>
              </w:rPr>
            </w:pPr>
            <w:r w:rsidRPr="00721339">
              <w:rPr>
                <w:lang w:val="en-GB"/>
              </w:rPr>
              <w:t xml:space="preserve">The paper does not adhere to the </w:t>
            </w:r>
            <w:r>
              <w:rPr>
                <w:lang w:val="en-GB"/>
              </w:rPr>
              <w:t>paint</w:t>
            </w:r>
            <w:r w:rsidRPr="00721339">
              <w:rPr>
                <w:lang w:val="en-GB"/>
              </w:rPr>
              <w:t>, without any trace of load</w:t>
            </w:r>
          </w:p>
        </w:tc>
      </w:tr>
      <w:tr w:rsidR="00AB3CFA" w:rsidRPr="00721339" w:rsidTr="004C2F89">
        <w:trPr>
          <w:trHeight w:val="674"/>
        </w:trPr>
        <w:tc>
          <w:tcPr>
            <w:tcW w:w="2906" w:type="dxa"/>
          </w:tcPr>
          <w:p w:rsidR="00AB3CFA" w:rsidRPr="00721339" w:rsidRDefault="00AB3CFA" w:rsidP="004C2F89">
            <w:pPr>
              <w:pStyle w:val="15"/>
              <w:rPr>
                <w:lang w:val="en-GB"/>
              </w:rPr>
            </w:pPr>
            <w:r w:rsidRPr="00721339">
              <w:rPr>
                <w:lang w:val="en-GB"/>
              </w:rPr>
              <w:t>6</w:t>
            </w:r>
          </w:p>
        </w:tc>
        <w:tc>
          <w:tcPr>
            <w:tcW w:w="3762" w:type="dxa"/>
          </w:tcPr>
          <w:p w:rsidR="00AB3CFA" w:rsidRPr="00721339" w:rsidRDefault="00AB3CFA" w:rsidP="004C2F89">
            <w:pPr>
              <w:rPr>
                <w:rFonts w:eastAsia="MS Mincho"/>
                <w:lang w:val="en-GB"/>
              </w:rPr>
            </w:pPr>
            <w:r w:rsidRPr="00721339">
              <w:rPr>
                <w:lang w:val="en-GB"/>
              </w:rPr>
              <w:t>Load weight 20 kg</w:t>
            </w:r>
          </w:p>
        </w:tc>
        <w:tc>
          <w:tcPr>
            <w:tcW w:w="3523" w:type="dxa"/>
          </w:tcPr>
          <w:p w:rsidR="00AB3CFA" w:rsidRPr="00721339" w:rsidRDefault="00AB3CFA" w:rsidP="004C2F89">
            <w:pPr>
              <w:rPr>
                <w:rFonts w:eastAsia="MS Mincho"/>
                <w:lang w:val="en-GB"/>
              </w:rPr>
            </w:pPr>
            <w:r w:rsidRPr="00721339">
              <w:rPr>
                <w:lang w:val="en-GB"/>
              </w:rPr>
              <w:t>The paper does not adhere to the paint, a trace of load</w:t>
            </w:r>
          </w:p>
        </w:tc>
      </w:tr>
      <w:tr w:rsidR="00AB3CFA" w:rsidRPr="00721339" w:rsidTr="004C2F89">
        <w:trPr>
          <w:trHeight w:val="696"/>
        </w:trPr>
        <w:tc>
          <w:tcPr>
            <w:tcW w:w="2906" w:type="dxa"/>
          </w:tcPr>
          <w:p w:rsidR="00AB3CFA" w:rsidRPr="00721339" w:rsidRDefault="00AB3CFA" w:rsidP="004C2F89">
            <w:pPr>
              <w:pStyle w:val="15"/>
              <w:rPr>
                <w:lang w:val="en-GB"/>
              </w:rPr>
            </w:pPr>
            <w:r w:rsidRPr="00721339">
              <w:rPr>
                <w:lang w:val="en-GB"/>
              </w:rPr>
              <w:t>7</w:t>
            </w:r>
          </w:p>
        </w:tc>
        <w:tc>
          <w:tcPr>
            <w:tcW w:w="3762" w:type="dxa"/>
          </w:tcPr>
          <w:p w:rsidR="00AB3CFA" w:rsidRPr="00721339" w:rsidRDefault="00AB3CFA" w:rsidP="004C2F89">
            <w:pPr>
              <w:rPr>
                <w:rFonts w:eastAsia="MS Mincho"/>
                <w:lang w:val="en-GB"/>
              </w:rPr>
            </w:pPr>
            <w:r w:rsidRPr="00721339">
              <w:rPr>
                <w:lang w:val="en-GB"/>
              </w:rPr>
              <w:t>Load weight 20 kg</w:t>
            </w:r>
          </w:p>
        </w:tc>
        <w:tc>
          <w:tcPr>
            <w:tcW w:w="3523" w:type="dxa"/>
          </w:tcPr>
          <w:p w:rsidR="00AB3CFA" w:rsidRPr="00721339" w:rsidRDefault="00AB3CFA" w:rsidP="004C2F89">
            <w:pPr>
              <w:rPr>
                <w:rFonts w:eastAsia="MS Mincho"/>
                <w:lang w:val="en-GB"/>
              </w:rPr>
            </w:pPr>
            <w:r w:rsidRPr="00721339">
              <w:rPr>
                <w:lang w:val="en-GB"/>
              </w:rPr>
              <w:t xml:space="preserve">The paper does not adhere to the </w:t>
            </w:r>
            <w:r>
              <w:rPr>
                <w:lang w:val="en-GB"/>
              </w:rPr>
              <w:t>paint</w:t>
            </w:r>
            <w:r w:rsidRPr="00721339">
              <w:rPr>
                <w:lang w:val="en-GB"/>
              </w:rPr>
              <w:t>, without any trace of load</w:t>
            </w:r>
          </w:p>
        </w:tc>
      </w:tr>
    </w:tbl>
    <w:p w:rsidR="00AB3CFA" w:rsidRPr="00721339" w:rsidRDefault="00AB3CFA" w:rsidP="00AB3CFA">
      <w:pPr>
        <w:rPr>
          <w:rStyle w:val="13Char"/>
          <w:lang w:val="en-GB"/>
        </w:rPr>
      </w:pPr>
    </w:p>
    <w:p w:rsidR="00AB3CFA" w:rsidRPr="00721339" w:rsidRDefault="00AB3CFA" w:rsidP="00AB3CFA">
      <w:pPr>
        <w:rPr>
          <w:rFonts w:eastAsia="MS Mincho"/>
          <w:lang w:val="en-GB"/>
        </w:rPr>
      </w:pPr>
      <w:r w:rsidRPr="00721339">
        <w:rPr>
          <w:rStyle w:val="13Char"/>
          <w:lang w:val="en-GB"/>
        </w:rPr>
        <w:t>Qualitative evaluation method</w:t>
      </w:r>
      <w:r w:rsidRPr="00721339">
        <w:rPr>
          <w:rFonts w:eastAsia="MS Mincho"/>
          <w:lang w:val="en-GB"/>
        </w:rPr>
        <w:t xml:space="preserve"> </w:t>
      </w:r>
    </w:p>
    <w:p w:rsidR="00AB3CFA" w:rsidRPr="00721339" w:rsidRDefault="00AB3CFA" w:rsidP="00AB3CFA">
      <w:pPr>
        <w:rPr>
          <w:rFonts w:eastAsia="MS Mincho"/>
          <w:lang w:val="en-GB"/>
        </w:rPr>
      </w:pPr>
      <w:proofErr w:type="gramStart"/>
      <w:r w:rsidRPr="00721339">
        <w:rPr>
          <w:rFonts w:eastAsia="MS Mincho"/>
          <w:lang w:val="en-GB"/>
        </w:rPr>
        <w:t>two</w:t>
      </w:r>
      <w:proofErr w:type="gramEnd"/>
      <w:r w:rsidRPr="00721339">
        <w:rPr>
          <w:rFonts w:eastAsia="MS Mincho"/>
          <w:lang w:val="en-GB"/>
        </w:rPr>
        <w:t xml:space="preserve"> stages of drying: - paint dried against dust</w:t>
      </w:r>
    </w:p>
    <w:p w:rsidR="00AB3CFA" w:rsidRPr="00721339" w:rsidRDefault="00AB3CFA" w:rsidP="00AB3CFA">
      <w:pPr>
        <w:ind w:left="2124" w:firstLine="708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 xml:space="preserve">- </w:t>
      </w:r>
      <w:proofErr w:type="gramStart"/>
      <w:r w:rsidRPr="00721339">
        <w:rPr>
          <w:rFonts w:eastAsia="MS Mincho"/>
          <w:lang w:val="en-GB"/>
        </w:rPr>
        <w:t>paint</w:t>
      </w:r>
      <w:proofErr w:type="gramEnd"/>
      <w:r w:rsidRPr="00721339">
        <w:rPr>
          <w:rFonts w:eastAsia="MS Mincho"/>
          <w:lang w:val="en-GB"/>
        </w:rPr>
        <w:t xml:space="preserve"> does not stick</w:t>
      </w:r>
    </w:p>
    <w:tbl>
      <w:tblPr>
        <w:tblpPr w:leftFromText="141" w:rightFromText="141" w:vertAnchor="text" w:horzAnchor="margin" w:tblpY="160"/>
        <w:tblW w:w="10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45"/>
        <w:gridCol w:w="3492"/>
        <w:gridCol w:w="4044"/>
      </w:tblGrid>
      <w:tr w:rsidR="00AB3CFA" w:rsidRPr="00721339" w:rsidTr="004C2F89">
        <w:trPr>
          <w:trHeight w:val="354"/>
        </w:trPr>
        <w:tc>
          <w:tcPr>
            <w:tcW w:w="2645" w:type="dxa"/>
          </w:tcPr>
          <w:p w:rsidR="00AB3CFA" w:rsidRPr="00721339" w:rsidRDefault="00AB3CFA" w:rsidP="004C2F89">
            <w:pPr>
              <w:pStyle w:val="15"/>
              <w:rPr>
                <w:lang w:val="en-GB"/>
              </w:rPr>
            </w:pPr>
            <w:r w:rsidRPr="00721339">
              <w:rPr>
                <w:lang w:val="en-GB"/>
              </w:rPr>
              <w:t>Degree of drying</w:t>
            </w:r>
          </w:p>
        </w:tc>
        <w:tc>
          <w:tcPr>
            <w:tcW w:w="3492" w:type="dxa"/>
          </w:tcPr>
          <w:p w:rsidR="00AB3CFA" w:rsidRPr="00721339" w:rsidRDefault="00AB3CFA" w:rsidP="004C2F89">
            <w:pPr>
              <w:pStyle w:val="15"/>
              <w:rPr>
                <w:lang w:val="en-GB"/>
              </w:rPr>
            </w:pPr>
            <w:r w:rsidRPr="00721339">
              <w:rPr>
                <w:lang w:val="en-GB"/>
              </w:rPr>
              <w:t>Test conditions</w:t>
            </w:r>
          </w:p>
        </w:tc>
        <w:tc>
          <w:tcPr>
            <w:tcW w:w="4044" w:type="dxa"/>
          </w:tcPr>
          <w:p w:rsidR="00AB3CFA" w:rsidRPr="00721339" w:rsidRDefault="00AB3CFA" w:rsidP="004C2F89">
            <w:pPr>
              <w:pStyle w:val="15"/>
              <w:rPr>
                <w:lang w:val="en-GB"/>
              </w:rPr>
            </w:pPr>
            <w:r w:rsidRPr="00721339">
              <w:rPr>
                <w:lang w:val="en-GB"/>
              </w:rPr>
              <w:t>Test result</w:t>
            </w:r>
          </w:p>
        </w:tc>
      </w:tr>
      <w:tr w:rsidR="00AB3CFA" w:rsidRPr="00721339" w:rsidTr="004C2F89">
        <w:trPr>
          <w:trHeight w:val="354"/>
        </w:trPr>
        <w:tc>
          <w:tcPr>
            <w:tcW w:w="2645" w:type="dxa"/>
          </w:tcPr>
          <w:p w:rsidR="00AB3CFA" w:rsidRPr="00721339" w:rsidRDefault="00AB3CFA" w:rsidP="004C2F89">
            <w:pPr>
              <w:pStyle w:val="15"/>
              <w:rPr>
                <w:lang w:val="en-GB"/>
              </w:rPr>
            </w:pPr>
            <w:r w:rsidRPr="00721339">
              <w:rPr>
                <w:lang w:val="en-GB"/>
              </w:rPr>
              <w:t>A</w:t>
            </w:r>
          </w:p>
        </w:tc>
        <w:tc>
          <w:tcPr>
            <w:tcW w:w="3492" w:type="dxa"/>
          </w:tcPr>
          <w:p w:rsidR="00AB3CFA" w:rsidRPr="00721339" w:rsidRDefault="00AB3CFA" w:rsidP="004C2F89">
            <w:pPr>
              <w:rPr>
                <w:rFonts w:eastAsia="MS Mincho"/>
                <w:lang w:val="en-GB"/>
              </w:rPr>
            </w:pPr>
            <w:r w:rsidRPr="00721339">
              <w:rPr>
                <w:lang w:val="en-GB"/>
              </w:rPr>
              <w:t>Dusting with lycopodium (powder)</w:t>
            </w:r>
          </w:p>
        </w:tc>
        <w:tc>
          <w:tcPr>
            <w:tcW w:w="4044" w:type="dxa"/>
          </w:tcPr>
          <w:p w:rsidR="00AB3CFA" w:rsidRPr="00721339" w:rsidRDefault="00AB3CFA" w:rsidP="004C2F89">
            <w:pPr>
              <w:rPr>
                <w:rFonts w:eastAsia="MS Mincho"/>
                <w:lang w:val="en-GB"/>
              </w:rPr>
            </w:pPr>
            <w:r w:rsidRPr="00721339">
              <w:rPr>
                <w:lang w:val="en-GB"/>
              </w:rPr>
              <w:t>Can be wiped off without damaging the paint</w:t>
            </w:r>
          </w:p>
        </w:tc>
      </w:tr>
      <w:tr w:rsidR="00AB3CFA" w:rsidRPr="00721339" w:rsidTr="004C2F89">
        <w:trPr>
          <w:trHeight w:val="332"/>
        </w:trPr>
        <w:tc>
          <w:tcPr>
            <w:tcW w:w="2645" w:type="dxa"/>
          </w:tcPr>
          <w:p w:rsidR="00AB3CFA" w:rsidRPr="00721339" w:rsidRDefault="00AB3CFA" w:rsidP="004C2F89">
            <w:pPr>
              <w:pStyle w:val="15"/>
              <w:rPr>
                <w:lang w:val="en-GB"/>
              </w:rPr>
            </w:pPr>
            <w:r w:rsidRPr="00721339">
              <w:rPr>
                <w:lang w:val="en-GB"/>
              </w:rPr>
              <w:t>B 1</w:t>
            </w:r>
          </w:p>
        </w:tc>
        <w:tc>
          <w:tcPr>
            <w:tcW w:w="3492" w:type="dxa"/>
          </w:tcPr>
          <w:p w:rsidR="00AB3CFA" w:rsidRPr="00721339" w:rsidRDefault="00AB3CFA" w:rsidP="004C2F89">
            <w:pPr>
              <w:rPr>
                <w:rFonts w:eastAsia="MS Mincho"/>
                <w:lang w:val="en-GB"/>
              </w:rPr>
            </w:pPr>
            <w:r w:rsidRPr="00721339">
              <w:rPr>
                <w:lang w:val="en-GB"/>
              </w:rPr>
              <w:t>Load weight 20 g</w:t>
            </w:r>
          </w:p>
        </w:tc>
        <w:tc>
          <w:tcPr>
            <w:tcW w:w="4044" w:type="dxa"/>
          </w:tcPr>
          <w:p w:rsidR="00AB3CFA" w:rsidRPr="00721339" w:rsidRDefault="00AB3CFA" w:rsidP="004C2F89">
            <w:pPr>
              <w:rPr>
                <w:rFonts w:eastAsia="MS Mincho"/>
                <w:lang w:val="en-GB"/>
              </w:rPr>
            </w:pPr>
            <w:r w:rsidRPr="00721339">
              <w:rPr>
                <w:lang w:val="en-GB"/>
              </w:rPr>
              <w:t>The paper does not adhere to the paint</w:t>
            </w:r>
          </w:p>
        </w:tc>
      </w:tr>
      <w:tr w:rsidR="00AB3CFA" w:rsidRPr="00721339" w:rsidTr="004C2F89">
        <w:trPr>
          <w:trHeight w:val="354"/>
        </w:trPr>
        <w:tc>
          <w:tcPr>
            <w:tcW w:w="2645" w:type="dxa"/>
          </w:tcPr>
          <w:p w:rsidR="00AB3CFA" w:rsidRPr="00721339" w:rsidRDefault="00AB3CFA" w:rsidP="004C2F89">
            <w:pPr>
              <w:pStyle w:val="15"/>
              <w:rPr>
                <w:lang w:val="en-GB"/>
              </w:rPr>
            </w:pPr>
            <w:r w:rsidRPr="00721339">
              <w:rPr>
                <w:lang w:val="en-GB"/>
              </w:rPr>
              <w:t>B 2</w:t>
            </w:r>
          </w:p>
        </w:tc>
        <w:tc>
          <w:tcPr>
            <w:tcW w:w="3492" w:type="dxa"/>
          </w:tcPr>
          <w:p w:rsidR="00AB3CFA" w:rsidRPr="00721339" w:rsidRDefault="00AB3CFA" w:rsidP="004C2F89">
            <w:pPr>
              <w:rPr>
                <w:rFonts w:eastAsia="MS Mincho"/>
                <w:lang w:val="en-GB"/>
              </w:rPr>
            </w:pPr>
            <w:r w:rsidRPr="00721339">
              <w:rPr>
                <w:lang w:val="en-GB"/>
              </w:rPr>
              <w:t>Load weight 200 g</w:t>
            </w:r>
          </w:p>
        </w:tc>
        <w:tc>
          <w:tcPr>
            <w:tcW w:w="4044" w:type="dxa"/>
          </w:tcPr>
          <w:p w:rsidR="00AB3CFA" w:rsidRPr="00721339" w:rsidRDefault="00AB3CFA" w:rsidP="004C2F89">
            <w:pPr>
              <w:rPr>
                <w:rFonts w:eastAsia="MS Mincho"/>
                <w:lang w:val="en-GB"/>
              </w:rPr>
            </w:pPr>
            <w:r w:rsidRPr="00721339">
              <w:rPr>
                <w:lang w:val="en-GB"/>
              </w:rPr>
              <w:t>The paper does not adhere to the paint</w:t>
            </w:r>
          </w:p>
        </w:tc>
      </w:tr>
      <w:tr w:rsidR="00AB3CFA" w:rsidRPr="00721339" w:rsidTr="004C2F89">
        <w:trPr>
          <w:trHeight w:val="354"/>
        </w:trPr>
        <w:tc>
          <w:tcPr>
            <w:tcW w:w="2645" w:type="dxa"/>
          </w:tcPr>
          <w:p w:rsidR="00AB3CFA" w:rsidRPr="00721339" w:rsidRDefault="00AB3CFA" w:rsidP="004C2F89">
            <w:pPr>
              <w:pStyle w:val="15"/>
              <w:rPr>
                <w:lang w:val="en-GB"/>
              </w:rPr>
            </w:pPr>
            <w:r w:rsidRPr="00721339">
              <w:rPr>
                <w:lang w:val="en-GB"/>
              </w:rPr>
              <w:lastRenderedPageBreak/>
              <w:t>B 3</w:t>
            </w:r>
          </w:p>
        </w:tc>
        <w:tc>
          <w:tcPr>
            <w:tcW w:w="3492" w:type="dxa"/>
          </w:tcPr>
          <w:p w:rsidR="00AB3CFA" w:rsidRPr="00721339" w:rsidRDefault="00AB3CFA" w:rsidP="004C2F89">
            <w:pPr>
              <w:rPr>
                <w:rFonts w:eastAsia="MS Mincho"/>
                <w:lang w:val="en-GB"/>
              </w:rPr>
            </w:pPr>
            <w:r w:rsidRPr="00721339">
              <w:rPr>
                <w:lang w:val="en-GB"/>
              </w:rPr>
              <w:t>Load weight 500 g</w:t>
            </w:r>
          </w:p>
        </w:tc>
        <w:tc>
          <w:tcPr>
            <w:tcW w:w="4044" w:type="dxa"/>
          </w:tcPr>
          <w:p w:rsidR="00AB3CFA" w:rsidRPr="00721339" w:rsidRDefault="00AB3CFA" w:rsidP="004C2F89">
            <w:pPr>
              <w:rPr>
                <w:rFonts w:eastAsia="MS Mincho"/>
                <w:lang w:val="en-GB"/>
              </w:rPr>
            </w:pPr>
            <w:r w:rsidRPr="00721339">
              <w:rPr>
                <w:lang w:val="en-GB"/>
              </w:rPr>
              <w:t>The paper does not adhere to the paint</w:t>
            </w:r>
          </w:p>
        </w:tc>
      </w:tr>
      <w:tr w:rsidR="00AB3CFA" w:rsidRPr="00721339" w:rsidTr="004C2F89">
        <w:trPr>
          <w:trHeight w:val="354"/>
        </w:trPr>
        <w:tc>
          <w:tcPr>
            <w:tcW w:w="2645" w:type="dxa"/>
          </w:tcPr>
          <w:p w:rsidR="00AB3CFA" w:rsidRPr="00721339" w:rsidRDefault="00AB3CFA" w:rsidP="004C2F89">
            <w:pPr>
              <w:pStyle w:val="15"/>
              <w:rPr>
                <w:lang w:val="en-GB"/>
              </w:rPr>
            </w:pPr>
            <w:r w:rsidRPr="00721339">
              <w:rPr>
                <w:lang w:val="en-GB"/>
              </w:rPr>
              <w:t>B 4</w:t>
            </w:r>
          </w:p>
        </w:tc>
        <w:tc>
          <w:tcPr>
            <w:tcW w:w="3492" w:type="dxa"/>
          </w:tcPr>
          <w:p w:rsidR="00AB3CFA" w:rsidRPr="00721339" w:rsidRDefault="00AB3CFA" w:rsidP="004C2F89">
            <w:pPr>
              <w:rPr>
                <w:rFonts w:eastAsia="MS Mincho"/>
                <w:lang w:val="en-GB"/>
              </w:rPr>
            </w:pPr>
            <w:r w:rsidRPr="00721339">
              <w:rPr>
                <w:lang w:val="en-GB"/>
              </w:rPr>
              <w:t>Load weight 1,000 g</w:t>
            </w:r>
          </w:p>
        </w:tc>
        <w:tc>
          <w:tcPr>
            <w:tcW w:w="4044" w:type="dxa"/>
          </w:tcPr>
          <w:p w:rsidR="00AB3CFA" w:rsidRPr="00721339" w:rsidRDefault="00AB3CFA" w:rsidP="004C2F89">
            <w:pPr>
              <w:rPr>
                <w:rFonts w:eastAsia="MS Mincho"/>
                <w:lang w:val="en-GB"/>
              </w:rPr>
            </w:pPr>
            <w:r w:rsidRPr="00721339">
              <w:rPr>
                <w:lang w:val="en-GB"/>
              </w:rPr>
              <w:t>The paper does not adhere to the paint</w:t>
            </w:r>
          </w:p>
        </w:tc>
      </w:tr>
      <w:tr w:rsidR="00AB3CFA" w:rsidRPr="00721339" w:rsidTr="004C2F89">
        <w:trPr>
          <w:trHeight w:val="354"/>
        </w:trPr>
        <w:tc>
          <w:tcPr>
            <w:tcW w:w="2645" w:type="dxa"/>
          </w:tcPr>
          <w:p w:rsidR="00AB3CFA" w:rsidRPr="00721339" w:rsidRDefault="00AB3CFA" w:rsidP="004C2F89">
            <w:pPr>
              <w:pStyle w:val="15"/>
              <w:rPr>
                <w:lang w:val="en-GB"/>
              </w:rPr>
            </w:pPr>
            <w:r w:rsidRPr="00721339">
              <w:rPr>
                <w:lang w:val="en-GB"/>
              </w:rPr>
              <w:t>B 5</w:t>
            </w:r>
          </w:p>
        </w:tc>
        <w:tc>
          <w:tcPr>
            <w:tcW w:w="3492" w:type="dxa"/>
          </w:tcPr>
          <w:p w:rsidR="00AB3CFA" w:rsidRPr="00721339" w:rsidRDefault="00AB3CFA" w:rsidP="004C2F89">
            <w:pPr>
              <w:rPr>
                <w:rFonts w:eastAsia="MS Mincho"/>
                <w:lang w:val="en-GB"/>
              </w:rPr>
            </w:pPr>
            <w:r w:rsidRPr="00721339">
              <w:rPr>
                <w:lang w:val="en-GB"/>
              </w:rPr>
              <w:t>Load weight 2,000 g</w:t>
            </w:r>
          </w:p>
        </w:tc>
        <w:tc>
          <w:tcPr>
            <w:tcW w:w="4044" w:type="dxa"/>
          </w:tcPr>
          <w:p w:rsidR="00AB3CFA" w:rsidRPr="00721339" w:rsidRDefault="00AB3CFA" w:rsidP="004C2F89">
            <w:pPr>
              <w:rPr>
                <w:rFonts w:eastAsia="MS Mincho"/>
                <w:lang w:val="en-GB"/>
              </w:rPr>
            </w:pPr>
            <w:r w:rsidRPr="00721339">
              <w:rPr>
                <w:lang w:val="en-GB"/>
              </w:rPr>
              <w:t>The paper does not adhere to the paint</w:t>
            </w:r>
          </w:p>
        </w:tc>
      </w:tr>
    </w:tbl>
    <w:p w:rsidR="00AB3CFA" w:rsidRDefault="00AB3CFA" w:rsidP="00AB3CFA">
      <w:pPr>
        <w:pStyle w:val="12"/>
        <w:rPr>
          <w:rFonts w:eastAsia="MS Mincho"/>
          <w:color w:val="FF0000"/>
          <w:lang w:val="en-GB"/>
        </w:rPr>
      </w:pPr>
    </w:p>
    <w:p w:rsidR="00AB3CFA" w:rsidRPr="00721339" w:rsidRDefault="00AB3CFA" w:rsidP="00AB3CFA">
      <w:pPr>
        <w:pStyle w:val="12"/>
        <w:rPr>
          <w:rFonts w:eastAsia="MS Mincho"/>
          <w:color w:val="FF0000"/>
          <w:lang w:val="en-GB"/>
        </w:rPr>
      </w:pPr>
      <w:r w:rsidRPr="00721339">
        <w:rPr>
          <w:rFonts w:eastAsia="MS Mincho"/>
          <w:color w:val="FF0000"/>
          <w:lang w:val="en-GB"/>
        </w:rPr>
        <w:t xml:space="preserve">Yield of NH </w:t>
      </w: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>- is directly proportional to the dry matter content</w:t>
      </w:r>
    </w:p>
    <w:p w:rsidR="00AB3CFA" w:rsidRPr="00721339" w:rsidRDefault="00AB3CFA" w:rsidP="00AB3CFA">
      <w:pPr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>- is inversely proportional to the thickness of the paint film and the density of the paint</w:t>
      </w:r>
    </w:p>
    <w:p w:rsidR="00AB3CFA" w:rsidRPr="00721339" w:rsidRDefault="00AB3CFA" w:rsidP="00AB3CFA">
      <w:pPr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>- is expressed as an area [m</w:t>
      </w:r>
      <w:r w:rsidRPr="00721339">
        <w:rPr>
          <w:rFonts w:eastAsia="MS Mincho"/>
          <w:vertAlign w:val="superscript"/>
          <w:lang w:val="en-GB"/>
        </w:rPr>
        <w:t>2</w:t>
      </w:r>
      <w:r w:rsidRPr="00721339">
        <w:rPr>
          <w:rFonts w:eastAsia="MS Mincho"/>
          <w:lang w:val="en-GB"/>
        </w:rPr>
        <w:t xml:space="preserve">] coated with 1 kg of paint of optimal qualities </w:t>
      </w:r>
    </w:p>
    <w:p w:rsidR="00AB3CFA" w:rsidRPr="00721339" w:rsidRDefault="00AB3CFA" w:rsidP="00AB3CFA">
      <w:pPr>
        <w:pStyle w:val="13"/>
        <w:rPr>
          <w:lang w:val="en-GB"/>
        </w:rPr>
      </w:pPr>
    </w:p>
    <w:p w:rsidR="00AB3CFA" w:rsidRPr="00721339" w:rsidRDefault="00AB3CFA" w:rsidP="00AB3CFA">
      <w:pPr>
        <w:pStyle w:val="13"/>
        <w:rPr>
          <w:lang w:val="en-GB"/>
        </w:rPr>
      </w:pPr>
    </w:p>
    <w:p w:rsidR="00AB3CFA" w:rsidRPr="00721339" w:rsidRDefault="00AB3CFA" w:rsidP="00AB3CFA">
      <w:pPr>
        <w:pStyle w:val="110"/>
        <w:rPr>
          <w:lang w:val="en-GB"/>
        </w:rPr>
      </w:pPr>
      <w:r w:rsidRPr="00721339">
        <w:rPr>
          <w:lang w:val="en-GB"/>
        </w:rPr>
        <w:t xml:space="preserve">Principle: </w:t>
      </w: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ind w:left="708" w:firstLine="708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 xml:space="preserve">- weighing the container with paint and brush </w:t>
      </w:r>
    </w:p>
    <w:p w:rsidR="00AB3CFA" w:rsidRPr="00721339" w:rsidRDefault="00AB3CFA" w:rsidP="00AB3CFA">
      <w:pPr>
        <w:ind w:left="708" w:firstLine="708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>- painting 1 m</w:t>
      </w:r>
      <w:r w:rsidRPr="00721339">
        <w:rPr>
          <w:rFonts w:eastAsia="MS Mincho"/>
          <w:vertAlign w:val="superscript"/>
          <w:lang w:val="en-GB"/>
        </w:rPr>
        <w:t>2</w:t>
      </w:r>
      <w:r w:rsidRPr="00721339">
        <w:rPr>
          <w:rFonts w:eastAsia="MS Mincho"/>
          <w:lang w:val="en-GB"/>
        </w:rPr>
        <w:t xml:space="preserve"> of area </w:t>
      </w:r>
    </w:p>
    <w:p w:rsidR="00AB3CFA" w:rsidRPr="00721339" w:rsidRDefault="00AB3CFA" w:rsidP="00AB3CFA">
      <w:pPr>
        <w:ind w:left="1416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>- weighing the container with paint and brush</w:t>
      </w:r>
    </w:p>
    <w:p w:rsidR="00AB3CFA" w:rsidRPr="00721339" w:rsidRDefault="00AB3CFA" w:rsidP="00AB3CFA">
      <w:pPr>
        <w:ind w:left="1416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 xml:space="preserve">- </w:t>
      </w:r>
      <w:proofErr w:type="gramStart"/>
      <w:r w:rsidRPr="00721339">
        <w:rPr>
          <w:rFonts w:eastAsia="MS Mincho"/>
          <w:lang w:val="en-GB"/>
        </w:rPr>
        <w:t>it</w:t>
      </w:r>
      <w:proofErr w:type="gramEnd"/>
      <w:r w:rsidRPr="00721339">
        <w:rPr>
          <w:rFonts w:eastAsia="MS Mincho"/>
          <w:lang w:val="en-GB"/>
        </w:rPr>
        <w:t xml:space="preserve"> is possible to proceed similarly when spraying (minimize losses by spraying)</w:t>
      </w:r>
    </w:p>
    <w:p w:rsidR="00AB3CFA" w:rsidRPr="00721339" w:rsidRDefault="00AB3CFA" w:rsidP="00AB3CFA">
      <w:pPr>
        <w:rPr>
          <w:rFonts w:eastAsia="MS Mincho"/>
          <w:color w:val="00CCFF"/>
          <w:lang w:val="en-GB"/>
        </w:rPr>
      </w:pPr>
    </w:p>
    <w:p w:rsidR="00AB3CFA" w:rsidRPr="00721339" w:rsidRDefault="00AB3CFA" w:rsidP="00AB3CFA">
      <w:pPr>
        <w:pStyle w:val="110"/>
        <w:rPr>
          <w:lang w:val="en-GB"/>
        </w:rPr>
      </w:pPr>
      <w:r w:rsidRPr="00721339">
        <w:rPr>
          <w:lang w:val="en-GB"/>
        </w:rPr>
        <w:t>Evaluation:</w:t>
      </w: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rPr>
          <w:rFonts w:eastAsia="MS Mincho"/>
          <w:lang w:val="en-GB"/>
        </w:rPr>
      </w:pPr>
      <w:r w:rsidRPr="00721339">
        <w:rPr>
          <w:rFonts w:eastAsia="MS Mincho"/>
          <w:i/>
          <w:lang w:val="en-GB"/>
        </w:rPr>
        <w:t>a</w:t>
      </w:r>
      <w:r w:rsidRPr="00721339">
        <w:rPr>
          <w:rFonts w:eastAsia="MS Mincho"/>
          <w:lang w:val="en-GB"/>
        </w:rPr>
        <w:t xml:space="preserve"> = 1000 / (</w:t>
      </w:r>
      <w:r w:rsidRPr="00721339">
        <w:rPr>
          <w:rFonts w:eastAsia="MS Mincho"/>
          <w:i/>
          <w:lang w:val="en-GB"/>
        </w:rPr>
        <w:t>b - c</w:t>
      </w:r>
      <w:r w:rsidRPr="00721339">
        <w:rPr>
          <w:rFonts w:eastAsia="MS Mincho"/>
          <w:lang w:val="en-GB"/>
        </w:rPr>
        <w:t>)</w:t>
      </w:r>
    </w:p>
    <w:p w:rsidR="00AB3CFA" w:rsidRPr="00721339" w:rsidRDefault="00AB3CFA" w:rsidP="00AB3CFA">
      <w:pPr>
        <w:rPr>
          <w:rFonts w:eastAsia="MS Mincho"/>
          <w:lang w:val="en-GB"/>
        </w:rPr>
      </w:pPr>
      <w:r w:rsidRPr="00721339">
        <w:rPr>
          <w:rFonts w:eastAsia="MS Mincho"/>
          <w:i/>
          <w:lang w:val="en-GB"/>
        </w:rPr>
        <w:t>b</w:t>
      </w:r>
      <w:r w:rsidRPr="00721339">
        <w:rPr>
          <w:rFonts w:eastAsia="MS Mincho"/>
          <w:lang w:val="en-GB"/>
        </w:rPr>
        <w:t xml:space="preserve"> - </w:t>
      </w:r>
      <w:proofErr w:type="gramStart"/>
      <w:r w:rsidRPr="00721339">
        <w:rPr>
          <w:rFonts w:eastAsia="MS Mincho"/>
          <w:lang w:val="en-GB"/>
        </w:rPr>
        <w:t>weight</w:t>
      </w:r>
      <w:proofErr w:type="gramEnd"/>
      <w:r w:rsidRPr="00721339">
        <w:rPr>
          <w:rFonts w:eastAsia="MS Mincho"/>
          <w:lang w:val="en-GB"/>
        </w:rPr>
        <w:t xml:space="preserve"> of the paint container and brush [g]</w:t>
      </w:r>
    </w:p>
    <w:p w:rsidR="00AB3CFA" w:rsidRPr="00721339" w:rsidRDefault="00AB3CFA" w:rsidP="00AB3CFA">
      <w:pPr>
        <w:rPr>
          <w:rFonts w:eastAsia="MS Mincho"/>
          <w:lang w:val="en-GB"/>
        </w:rPr>
      </w:pPr>
      <w:r w:rsidRPr="00721339">
        <w:rPr>
          <w:rFonts w:eastAsia="MS Mincho"/>
          <w:i/>
          <w:lang w:val="en-GB"/>
        </w:rPr>
        <w:t>c</w:t>
      </w:r>
      <w:r w:rsidRPr="00721339">
        <w:rPr>
          <w:rFonts w:eastAsia="MS Mincho"/>
          <w:lang w:val="en-GB"/>
        </w:rPr>
        <w:t> - </w:t>
      </w:r>
      <w:proofErr w:type="gramStart"/>
      <w:r w:rsidRPr="00721339">
        <w:rPr>
          <w:rFonts w:eastAsia="MS Mincho"/>
          <w:lang w:val="en-GB"/>
        </w:rPr>
        <w:t>weight</w:t>
      </w:r>
      <w:proofErr w:type="gramEnd"/>
      <w:r w:rsidRPr="00721339">
        <w:rPr>
          <w:rFonts w:eastAsia="MS Mincho"/>
          <w:lang w:val="en-GB"/>
        </w:rPr>
        <w:t xml:space="preserve"> of the paint container and brush after painting 1 m</w:t>
      </w:r>
      <w:r w:rsidRPr="00721339">
        <w:rPr>
          <w:rFonts w:eastAsia="MS Mincho"/>
          <w:vertAlign w:val="superscript"/>
          <w:lang w:val="en-GB"/>
        </w:rPr>
        <w:t>2</w:t>
      </w:r>
      <w:r w:rsidRPr="00721339">
        <w:rPr>
          <w:rFonts w:eastAsia="MS Mincho"/>
          <w:lang w:val="en-GB"/>
        </w:rPr>
        <w:t xml:space="preserve"> of area [g]</w:t>
      </w: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pStyle w:val="12"/>
        <w:rPr>
          <w:rFonts w:eastAsia="MS Mincho"/>
          <w:color w:val="FF0000"/>
          <w:lang w:val="en-GB"/>
        </w:rPr>
      </w:pPr>
      <w:r w:rsidRPr="00721339">
        <w:rPr>
          <w:rFonts w:eastAsia="MS Mincho"/>
          <w:lang w:val="en-GB"/>
        </w:rPr>
        <w:br w:type="page"/>
      </w:r>
      <w:r w:rsidRPr="00721339">
        <w:rPr>
          <w:rFonts w:eastAsia="MS Mincho"/>
          <w:color w:val="FF0000"/>
          <w:lang w:val="en-GB"/>
        </w:rPr>
        <w:lastRenderedPageBreak/>
        <w:t xml:space="preserve">Particle size and shape (granulation) </w:t>
      </w: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jc w:val="both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>- </w:t>
      </w:r>
      <w:proofErr w:type="gramStart"/>
      <w:r w:rsidRPr="00721339">
        <w:rPr>
          <w:rFonts w:eastAsia="MS Mincho"/>
          <w:lang w:val="en-GB"/>
        </w:rPr>
        <w:t>evaluation</w:t>
      </w:r>
      <w:proofErr w:type="gramEnd"/>
      <w:r w:rsidRPr="00721339">
        <w:rPr>
          <w:rFonts w:eastAsia="MS Mincho"/>
          <w:lang w:val="en-GB"/>
        </w:rPr>
        <w:t xml:space="preserve"> of:</w:t>
      </w:r>
      <w:r w:rsidRPr="00721339">
        <w:rPr>
          <w:rFonts w:eastAsia="MS Mincho"/>
          <w:lang w:val="en-GB"/>
        </w:rPr>
        <w:tab/>
        <w:t>- powder paints</w:t>
      </w:r>
    </w:p>
    <w:p w:rsidR="00AB3CFA" w:rsidRPr="00721339" w:rsidRDefault="00AB3CFA" w:rsidP="00AB3CFA">
      <w:pPr>
        <w:ind w:left="2124"/>
        <w:jc w:val="both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 xml:space="preserve">- </w:t>
      </w:r>
      <w:proofErr w:type="gramStart"/>
      <w:r w:rsidRPr="00721339">
        <w:rPr>
          <w:rFonts w:eastAsia="MS Mincho"/>
          <w:lang w:val="en-GB"/>
        </w:rPr>
        <w:t>metallic</w:t>
      </w:r>
      <w:proofErr w:type="gramEnd"/>
      <w:r w:rsidRPr="00721339">
        <w:rPr>
          <w:rFonts w:eastAsia="MS Mincho"/>
          <w:lang w:val="en-GB"/>
        </w:rPr>
        <w:t xml:space="preserve"> and non-metallic powders for thermal spraying</w:t>
      </w:r>
    </w:p>
    <w:p w:rsidR="00AB3CFA" w:rsidRPr="00721339" w:rsidRDefault="00AB3CFA" w:rsidP="00AB3CFA">
      <w:pPr>
        <w:ind w:left="1416" w:firstLine="708"/>
        <w:jc w:val="both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 xml:space="preserve">- </w:t>
      </w:r>
      <w:proofErr w:type="gramStart"/>
      <w:r w:rsidRPr="00721339">
        <w:rPr>
          <w:rFonts w:eastAsia="MS Mincho"/>
          <w:lang w:val="en-GB"/>
        </w:rPr>
        <w:t>powders</w:t>
      </w:r>
      <w:proofErr w:type="gramEnd"/>
      <w:r w:rsidRPr="00721339">
        <w:rPr>
          <w:rFonts w:eastAsia="MS Mincho"/>
          <w:lang w:val="en-GB"/>
        </w:rPr>
        <w:t xml:space="preserve"> for enamelling (frits)</w:t>
      </w:r>
    </w:p>
    <w:p w:rsidR="00AB3CFA" w:rsidRPr="00721339" w:rsidRDefault="00AB3CFA" w:rsidP="00AB3CFA">
      <w:pPr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>- </w:t>
      </w:r>
      <w:proofErr w:type="gramStart"/>
      <w:r w:rsidRPr="00721339">
        <w:rPr>
          <w:rFonts w:eastAsia="MS Mincho"/>
          <w:lang w:val="en-GB"/>
        </w:rPr>
        <w:t>the</w:t>
      </w:r>
      <w:proofErr w:type="gramEnd"/>
      <w:r w:rsidRPr="00721339">
        <w:rPr>
          <w:rFonts w:eastAsia="MS Mincho"/>
          <w:lang w:val="en-GB"/>
        </w:rPr>
        <w:t xml:space="preserve"> shape of the particles affects: </w:t>
      </w:r>
    </w:p>
    <w:p w:rsidR="00AB3CFA" w:rsidRPr="00721339" w:rsidRDefault="00AB3CFA" w:rsidP="00AB3CFA">
      <w:pPr>
        <w:ind w:left="2124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>- </w:t>
      </w:r>
      <w:proofErr w:type="gramStart"/>
      <w:r w:rsidRPr="00721339">
        <w:rPr>
          <w:rFonts w:eastAsia="MS Mincho"/>
          <w:lang w:val="en-GB"/>
        </w:rPr>
        <w:t>the</w:t>
      </w:r>
      <w:proofErr w:type="gramEnd"/>
      <w:r w:rsidRPr="00721339">
        <w:rPr>
          <w:rFonts w:eastAsia="MS Mincho"/>
          <w:lang w:val="en-GB"/>
        </w:rPr>
        <w:t xml:space="preserve"> fluidity of powders</w:t>
      </w:r>
    </w:p>
    <w:p w:rsidR="00AB3CFA" w:rsidRPr="00721339" w:rsidRDefault="00AB3CFA" w:rsidP="00AB3CFA">
      <w:pPr>
        <w:ind w:left="2124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 xml:space="preserve">- </w:t>
      </w:r>
      <w:proofErr w:type="gramStart"/>
      <w:r w:rsidRPr="00721339">
        <w:rPr>
          <w:rFonts w:eastAsia="MS Mincho"/>
          <w:lang w:val="en-GB"/>
        </w:rPr>
        <w:t>the</w:t>
      </w:r>
      <w:proofErr w:type="gramEnd"/>
      <w:r w:rsidRPr="00721339">
        <w:rPr>
          <w:rFonts w:eastAsia="MS Mincho"/>
          <w:lang w:val="en-GB"/>
        </w:rPr>
        <w:t xml:space="preserve"> uniformity of spray performance</w:t>
      </w:r>
    </w:p>
    <w:p w:rsidR="00AB3CFA" w:rsidRPr="00721339" w:rsidRDefault="00AB3CFA" w:rsidP="00AB3CFA">
      <w:pPr>
        <w:ind w:left="2124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 xml:space="preserve">- </w:t>
      </w:r>
      <w:proofErr w:type="gramStart"/>
      <w:r w:rsidRPr="00721339">
        <w:rPr>
          <w:rFonts w:eastAsia="MS Mincho"/>
          <w:lang w:val="en-GB"/>
        </w:rPr>
        <w:t>the</w:t>
      </w:r>
      <w:proofErr w:type="gramEnd"/>
      <w:r w:rsidRPr="00721339">
        <w:rPr>
          <w:rFonts w:eastAsia="MS Mincho"/>
          <w:lang w:val="en-GB"/>
        </w:rPr>
        <w:t xml:space="preserve"> quality of the resulting coating</w:t>
      </w:r>
    </w:p>
    <w:p w:rsidR="00AB3CFA" w:rsidRPr="00721339" w:rsidRDefault="00AB3CFA" w:rsidP="00AB3CFA">
      <w:pPr>
        <w:ind w:left="2124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 xml:space="preserve">- </w:t>
      </w:r>
      <w:proofErr w:type="gramStart"/>
      <w:r w:rsidRPr="00721339">
        <w:rPr>
          <w:rFonts w:eastAsia="MS Mincho"/>
          <w:lang w:val="en-GB"/>
        </w:rPr>
        <w:t>rheological</w:t>
      </w:r>
      <w:proofErr w:type="gramEnd"/>
      <w:r w:rsidRPr="00721339">
        <w:rPr>
          <w:rFonts w:eastAsia="MS Mincho"/>
          <w:lang w:val="en-GB"/>
        </w:rPr>
        <w:t xml:space="preserve"> properties of enamel suspensions</w:t>
      </w:r>
    </w:p>
    <w:p w:rsidR="00AB3CFA" w:rsidRPr="00721339" w:rsidRDefault="00AB3CFA" w:rsidP="00AB3CFA">
      <w:pPr>
        <w:ind w:left="2124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 xml:space="preserve">- </w:t>
      </w:r>
      <w:proofErr w:type="gramStart"/>
      <w:r w:rsidRPr="00721339">
        <w:rPr>
          <w:rFonts w:eastAsia="MS Mincho"/>
          <w:lang w:val="en-GB"/>
        </w:rPr>
        <w:t>workability</w:t>
      </w:r>
      <w:proofErr w:type="gramEnd"/>
      <w:r w:rsidRPr="00721339">
        <w:rPr>
          <w:rFonts w:eastAsia="MS Mincho"/>
          <w:lang w:val="en-GB"/>
        </w:rPr>
        <w:t xml:space="preserve"> of enamels and their melting ability </w:t>
      </w:r>
    </w:p>
    <w:p w:rsidR="00AB3CFA" w:rsidRPr="00721339" w:rsidRDefault="00AB3CFA" w:rsidP="00AB3CFA">
      <w:pPr>
        <w:ind w:left="1416" w:firstLine="708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 xml:space="preserve"> </w:t>
      </w: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pStyle w:val="13"/>
        <w:rPr>
          <w:color w:val="FF0000"/>
          <w:lang w:val="en-GB"/>
        </w:rPr>
      </w:pPr>
      <w:r w:rsidRPr="00721339">
        <w:rPr>
          <w:color w:val="FF0000"/>
          <w:lang w:val="en-GB"/>
        </w:rPr>
        <w:t>Vibrational sieve analysis</w:t>
      </w:r>
    </w:p>
    <w:p w:rsidR="00AB3CFA" w:rsidRPr="00721339" w:rsidRDefault="00AB3CFA" w:rsidP="00AB3CFA">
      <w:pPr>
        <w:pStyle w:val="13"/>
        <w:rPr>
          <w:lang w:val="en-GB"/>
        </w:rPr>
      </w:pPr>
    </w:p>
    <w:p w:rsidR="00AB3CFA" w:rsidRPr="00721339" w:rsidRDefault="00AB3CFA" w:rsidP="00AB3CFA">
      <w:pPr>
        <w:rPr>
          <w:lang w:val="en-GB"/>
        </w:rPr>
      </w:pPr>
      <w:r w:rsidRPr="00721339">
        <w:rPr>
          <w:rStyle w:val="110Char"/>
          <w:rFonts w:eastAsia="MS Mincho"/>
          <w:lang w:val="en-GB"/>
        </w:rPr>
        <w:t>Principle:</w:t>
      </w:r>
      <w:r w:rsidRPr="00721339">
        <w:rPr>
          <w:rStyle w:val="15Char"/>
          <w:lang w:val="en-GB"/>
        </w:rPr>
        <w:t xml:space="preserve"> </w:t>
      </w:r>
      <w:r w:rsidRPr="00721339">
        <w:rPr>
          <w:lang w:val="en-GB"/>
        </w:rPr>
        <w:t xml:space="preserve">- sorting of powders </w:t>
      </w:r>
      <w:r>
        <w:rPr>
          <w:lang w:val="en-GB"/>
        </w:rPr>
        <w:t>using</w:t>
      </w:r>
      <w:r w:rsidRPr="00721339">
        <w:rPr>
          <w:lang w:val="en-GB"/>
        </w:rPr>
        <w:t xml:space="preserve"> a system of sieves with graduated mesh sizes </w:t>
      </w:r>
    </w:p>
    <w:p w:rsidR="00AB3CFA" w:rsidRPr="00721339" w:rsidRDefault="00AB3CFA" w:rsidP="00AB3CFA">
      <w:pPr>
        <w:rPr>
          <w:lang w:val="en-GB"/>
        </w:rPr>
      </w:pPr>
      <w:r w:rsidRPr="00721339">
        <w:rPr>
          <w:rStyle w:val="110Char"/>
          <w:rFonts w:eastAsia="MS Mincho"/>
          <w:lang w:val="en-GB"/>
        </w:rPr>
        <w:t>Procedure:</w:t>
      </w:r>
      <w:r w:rsidRPr="00721339">
        <w:rPr>
          <w:rStyle w:val="15Char"/>
          <w:lang w:val="en-GB"/>
        </w:rPr>
        <w:tab/>
        <w:t>- </w:t>
      </w:r>
      <w:r w:rsidRPr="00721339">
        <w:rPr>
          <w:lang w:val="en-GB"/>
        </w:rPr>
        <w:t xml:space="preserve">pouring the batch into the upper sieve </w:t>
      </w:r>
    </w:p>
    <w:p w:rsidR="00AB3CFA" w:rsidRPr="00721339" w:rsidRDefault="00AB3CFA" w:rsidP="00AB3CFA">
      <w:pPr>
        <w:ind w:left="1416" w:firstLine="708"/>
        <w:rPr>
          <w:lang w:val="en-GB"/>
        </w:rPr>
      </w:pPr>
      <w:r w:rsidRPr="00721339">
        <w:rPr>
          <w:lang w:val="en-GB"/>
        </w:rPr>
        <w:t>- sorting over a specified period</w:t>
      </w:r>
    </w:p>
    <w:p w:rsidR="00AB3CFA" w:rsidRPr="00721339" w:rsidRDefault="00AB3CFA" w:rsidP="00AB3CFA">
      <w:pPr>
        <w:ind w:left="1416" w:firstLine="708"/>
        <w:rPr>
          <w:lang w:val="en-GB"/>
        </w:rPr>
      </w:pPr>
      <w:r w:rsidRPr="00721339">
        <w:rPr>
          <w:lang w:val="en-GB"/>
        </w:rPr>
        <w:t>- weighing the shares captured on the sieves</w:t>
      </w:r>
    </w:p>
    <w:p w:rsidR="00AB3CFA" w:rsidRPr="00721339" w:rsidRDefault="00AB3CFA" w:rsidP="00AB3CFA">
      <w:pPr>
        <w:ind w:left="1416" w:firstLine="708"/>
        <w:rPr>
          <w:lang w:val="en-GB"/>
        </w:rPr>
      </w:pPr>
      <w:r w:rsidRPr="00721339">
        <w:rPr>
          <w:lang w:val="en-GB"/>
        </w:rPr>
        <w:t xml:space="preserve">- </w:t>
      </w:r>
      <w:proofErr w:type="gramStart"/>
      <w:r w:rsidRPr="00721339">
        <w:rPr>
          <w:lang w:val="en-GB"/>
        </w:rPr>
        <w:t>conversion</w:t>
      </w:r>
      <w:proofErr w:type="gramEnd"/>
      <w:r w:rsidRPr="00721339">
        <w:rPr>
          <w:lang w:val="en-GB"/>
        </w:rPr>
        <w:t xml:space="preserve"> to percentage by weight</w:t>
      </w:r>
    </w:p>
    <w:p w:rsidR="00AB3CFA" w:rsidRPr="00721339" w:rsidRDefault="00AB3CFA" w:rsidP="00AB3CFA">
      <w:pPr>
        <w:ind w:left="2124"/>
        <w:rPr>
          <w:lang w:val="en-GB"/>
        </w:rPr>
      </w:pPr>
      <w:r w:rsidRPr="00721339">
        <w:rPr>
          <w:lang w:val="en-GB"/>
        </w:rPr>
        <w:t xml:space="preserve">- </w:t>
      </w:r>
      <w:proofErr w:type="gramStart"/>
      <w:r w:rsidRPr="00721339">
        <w:rPr>
          <w:lang w:val="en-GB"/>
        </w:rPr>
        <w:t>if</w:t>
      </w:r>
      <w:proofErr w:type="gramEnd"/>
      <w:r w:rsidRPr="00721339">
        <w:rPr>
          <w:lang w:val="en-GB"/>
        </w:rPr>
        <w:t xml:space="preserve"> there is a risk of electrostatic charge, about 0.5 wt.% of antistatic active powder is admixed (e.g., aluminium oxide - γ modification) </w:t>
      </w: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>Usual conditions of a sieve analysis:</w:t>
      </w:r>
    </w:p>
    <w:p w:rsidR="00AB3CFA" w:rsidRPr="00721339" w:rsidRDefault="00AB3CFA" w:rsidP="00AB3CFA">
      <w:pPr>
        <w:rPr>
          <w:rFonts w:eastAsia="MS Mincho"/>
          <w:lang w:val="en-GB"/>
        </w:rPr>
      </w:pPr>
    </w:p>
    <w:tbl>
      <w:tblPr>
        <w:tblW w:w="9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30"/>
        <w:gridCol w:w="3420"/>
        <w:gridCol w:w="3780"/>
      </w:tblGrid>
      <w:tr w:rsidR="00AB3CFA" w:rsidRPr="00721339" w:rsidTr="004C2F89">
        <w:tc>
          <w:tcPr>
            <w:tcW w:w="2230" w:type="dxa"/>
          </w:tcPr>
          <w:p w:rsidR="00AB3CFA" w:rsidRPr="00721339" w:rsidRDefault="00AB3CFA" w:rsidP="004C2F89">
            <w:pPr>
              <w:pStyle w:val="15"/>
              <w:rPr>
                <w:lang w:val="en-GB"/>
              </w:rPr>
            </w:pPr>
            <w:r w:rsidRPr="00721339">
              <w:rPr>
                <w:lang w:val="en-GB"/>
              </w:rPr>
              <w:lastRenderedPageBreak/>
              <w:t>Conditions</w:t>
            </w:r>
          </w:p>
        </w:tc>
        <w:tc>
          <w:tcPr>
            <w:tcW w:w="3420" w:type="dxa"/>
          </w:tcPr>
          <w:p w:rsidR="00AB3CFA" w:rsidRPr="00721339" w:rsidRDefault="00AB3CFA" w:rsidP="004C2F89">
            <w:pPr>
              <w:pStyle w:val="15"/>
              <w:rPr>
                <w:lang w:val="en-GB"/>
              </w:rPr>
            </w:pPr>
            <w:r w:rsidRPr="00721339">
              <w:rPr>
                <w:lang w:val="en-GB"/>
              </w:rPr>
              <w:t>Po</w:t>
            </w:r>
            <w:r>
              <w:rPr>
                <w:lang w:val="en-GB"/>
              </w:rPr>
              <w:t>lymer powders</w:t>
            </w:r>
            <w:r w:rsidRPr="00721339">
              <w:rPr>
                <w:lang w:val="en-GB"/>
              </w:rPr>
              <w:t>, frits</w:t>
            </w:r>
          </w:p>
        </w:tc>
        <w:tc>
          <w:tcPr>
            <w:tcW w:w="3780" w:type="dxa"/>
          </w:tcPr>
          <w:p w:rsidR="00AB3CFA" w:rsidRPr="00721339" w:rsidRDefault="00AB3CFA" w:rsidP="004C2F89">
            <w:pPr>
              <w:pStyle w:val="15"/>
              <w:rPr>
                <w:lang w:val="en-GB"/>
              </w:rPr>
            </w:pPr>
            <w:r w:rsidRPr="00721339">
              <w:rPr>
                <w:lang w:val="en-GB"/>
              </w:rPr>
              <w:t>Powders for thermal spraying</w:t>
            </w:r>
          </w:p>
        </w:tc>
      </w:tr>
      <w:tr w:rsidR="00AB3CFA" w:rsidRPr="00721339" w:rsidTr="004C2F89">
        <w:tc>
          <w:tcPr>
            <w:tcW w:w="2230" w:type="dxa"/>
          </w:tcPr>
          <w:p w:rsidR="00AB3CFA" w:rsidRPr="00721339" w:rsidRDefault="00AB3CFA" w:rsidP="004C2F89">
            <w:pPr>
              <w:pStyle w:val="15"/>
              <w:rPr>
                <w:lang w:val="en-GB"/>
              </w:rPr>
            </w:pPr>
            <w:r w:rsidRPr="00721339">
              <w:rPr>
                <w:lang w:val="en-GB"/>
              </w:rPr>
              <w:t>Particle size</w:t>
            </w:r>
          </w:p>
        </w:tc>
        <w:tc>
          <w:tcPr>
            <w:tcW w:w="3420" w:type="dxa"/>
          </w:tcPr>
          <w:p w:rsidR="00AB3CFA" w:rsidRPr="00721339" w:rsidRDefault="00AB3CFA" w:rsidP="004C2F89">
            <w:pPr>
              <w:rPr>
                <w:rFonts w:eastAsia="MS Mincho"/>
                <w:lang w:val="en-GB"/>
              </w:rPr>
            </w:pPr>
            <w:r w:rsidRPr="00721339">
              <w:rPr>
                <w:rFonts w:eastAsia="MS Mincho"/>
                <w:lang w:val="en-GB"/>
              </w:rPr>
              <w:t xml:space="preserve">0-200 </w:t>
            </w:r>
            <w:proofErr w:type="spellStart"/>
            <w:r w:rsidRPr="00721339">
              <w:rPr>
                <w:rFonts w:eastAsia="MS Mincho"/>
                <w:i/>
                <w:lang w:val="en-GB"/>
              </w:rPr>
              <w:t>μ</w:t>
            </w:r>
            <w:r w:rsidRPr="00721339">
              <w:rPr>
                <w:rFonts w:eastAsia="MS Mincho"/>
                <w:lang w:val="en-GB"/>
              </w:rPr>
              <w:t>m</w:t>
            </w:r>
            <w:proofErr w:type="spellEnd"/>
          </w:p>
        </w:tc>
        <w:tc>
          <w:tcPr>
            <w:tcW w:w="3780" w:type="dxa"/>
          </w:tcPr>
          <w:p w:rsidR="00AB3CFA" w:rsidRPr="00721339" w:rsidRDefault="00AB3CFA" w:rsidP="004C2F89">
            <w:pPr>
              <w:rPr>
                <w:rFonts w:eastAsia="MS Mincho"/>
                <w:lang w:val="en-GB"/>
              </w:rPr>
            </w:pPr>
            <w:r w:rsidRPr="00721339">
              <w:rPr>
                <w:rFonts w:eastAsia="MS Mincho"/>
                <w:lang w:val="en-GB"/>
              </w:rPr>
              <w:t xml:space="preserve">0-200 </w:t>
            </w:r>
            <w:proofErr w:type="spellStart"/>
            <w:r w:rsidRPr="00721339">
              <w:rPr>
                <w:rFonts w:eastAsia="MS Mincho"/>
                <w:i/>
                <w:lang w:val="en-GB"/>
              </w:rPr>
              <w:t>μ</w:t>
            </w:r>
            <w:r w:rsidRPr="00721339">
              <w:rPr>
                <w:rFonts w:eastAsia="MS Mincho"/>
                <w:lang w:val="en-GB"/>
              </w:rPr>
              <w:t>m</w:t>
            </w:r>
            <w:proofErr w:type="spellEnd"/>
          </w:p>
        </w:tc>
      </w:tr>
      <w:tr w:rsidR="00AB3CFA" w:rsidRPr="00721339" w:rsidTr="004C2F89">
        <w:tc>
          <w:tcPr>
            <w:tcW w:w="2230" w:type="dxa"/>
          </w:tcPr>
          <w:p w:rsidR="00AB3CFA" w:rsidRPr="00721339" w:rsidRDefault="00AB3CFA" w:rsidP="004C2F89">
            <w:pPr>
              <w:pStyle w:val="15"/>
              <w:rPr>
                <w:lang w:val="en-GB"/>
              </w:rPr>
            </w:pPr>
            <w:r w:rsidRPr="00721339">
              <w:rPr>
                <w:lang w:val="en-GB"/>
              </w:rPr>
              <w:t>Batch weight</w:t>
            </w:r>
          </w:p>
        </w:tc>
        <w:tc>
          <w:tcPr>
            <w:tcW w:w="3420" w:type="dxa"/>
          </w:tcPr>
          <w:p w:rsidR="00AB3CFA" w:rsidRPr="00721339" w:rsidRDefault="00AB3CFA" w:rsidP="004C2F89">
            <w:pPr>
              <w:rPr>
                <w:rFonts w:eastAsia="MS Mincho"/>
                <w:lang w:val="en-GB"/>
              </w:rPr>
            </w:pPr>
            <w:r w:rsidRPr="00721339">
              <w:rPr>
                <w:rFonts w:eastAsia="MS Mincho"/>
                <w:lang w:val="en-GB"/>
              </w:rPr>
              <w:t>20 g ± 0</w:t>
            </w:r>
            <w:r>
              <w:rPr>
                <w:rFonts w:eastAsia="MS Mincho"/>
                <w:lang w:val="en-GB"/>
              </w:rPr>
              <w:t>.</w:t>
            </w:r>
            <w:r w:rsidRPr="00721339">
              <w:rPr>
                <w:rFonts w:eastAsia="MS Mincho"/>
                <w:lang w:val="en-GB"/>
              </w:rPr>
              <w:t>1 g</w:t>
            </w:r>
          </w:p>
        </w:tc>
        <w:tc>
          <w:tcPr>
            <w:tcW w:w="3780" w:type="dxa"/>
          </w:tcPr>
          <w:p w:rsidR="00AB3CFA" w:rsidRPr="00721339" w:rsidRDefault="00AB3CFA" w:rsidP="004C2F89">
            <w:pPr>
              <w:rPr>
                <w:rFonts w:eastAsia="MS Mincho"/>
                <w:lang w:val="en-GB"/>
              </w:rPr>
            </w:pPr>
            <w:r w:rsidRPr="00721339">
              <w:rPr>
                <w:rFonts w:eastAsia="MS Mincho"/>
                <w:lang w:val="en-GB"/>
              </w:rPr>
              <w:t>100 g</w:t>
            </w:r>
          </w:p>
        </w:tc>
      </w:tr>
      <w:tr w:rsidR="00AB3CFA" w:rsidRPr="00721339" w:rsidTr="004C2F89">
        <w:tc>
          <w:tcPr>
            <w:tcW w:w="2230" w:type="dxa"/>
          </w:tcPr>
          <w:p w:rsidR="00AB3CFA" w:rsidRPr="00721339" w:rsidRDefault="00AB3CFA" w:rsidP="004C2F89">
            <w:pPr>
              <w:pStyle w:val="15"/>
              <w:rPr>
                <w:lang w:val="en-GB"/>
              </w:rPr>
            </w:pPr>
            <w:r w:rsidRPr="00721339">
              <w:rPr>
                <w:lang w:val="en-GB"/>
              </w:rPr>
              <w:t>Mesh size</w:t>
            </w:r>
          </w:p>
        </w:tc>
        <w:tc>
          <w:tcPr>
            <w:tcW w:w="3420" w:type="dxa"/>
          </w:tcPr>
          <w:p w:rsidR="00AB3CFA" w:rsidRPr="00721339" w:rsidRDefault="00AB3CFA" w:rsidP="004C2F89">
            <w:pPr>
              <w:rPr>
                <w:rFonts w:eastAsia="MS Mincho"/>
                <w:lang w:val="en-GB"/>
              </w:rPr>
            </w:pPr>
            <w:r w:rsidRPr="00721339">
              <w:rPr>
                <w:rFonts w:eastAsia="MS Mincho"/>
                <w:lang w:val="en-GB"/>
              </w:rPr>
              <w:t xml:space="preserve">320, 250, 100, 80, 63 </w:t>
            </w:r>
            <w:proofErr w:type="spellStart"/>
            <w:r w:rsidRPr="00721339">
              <w:rPr>
                <w:rFonts w:eastAsia="MS Mincho"/>
                <w:i/>
                <w:lang w:val="en-GB"/>
              </w:rPr>
              <w:t>μ</w:t>
            </w:r>
            <w:r w:rsidRPr="00721339">
              <w:rPr>
                <w:rFonts w:eastAsia="MS Mincho"/>
                <w:lang w:val="en-GB"/>
              </w:rPr>
              <w:t>m</w:t>
            </w:r>
            <w:proofErr w:type="spellEnd"/>
          </w:p>
        </w:tc>
        <w:tc>
          <w:tcPr>
            <w:tcW w:w="3780" w:type="dxa"/>
          </w:tcPr>
          <w:p w:rsidR="00AB3CFA" w:rsidRPr="00721339" w:rsidRDefault="00AB3CFA" w:rsidP="004C2F89">
            <w:pPr>
              <w:rPr>
                <w:rFonts w:eastAsia="MS Mincho"/>
                <w:lang w:val="en-GB"/>
              </w:rPr>
            </w:pPr>
            <w:r w:rsidRPr="00721339">
              <w:rPr>
                <w:rFonts w:eastAsia="MS Mincho"/>
                <w:lang w:val="en-GB"/>
              </w:rPr>
              <w:t xml:space="preserve">150, 120, 90, 75, 50, 40 </w:t>
            </w:r>
            <w:proofErr w:type="spellStart"/>
            <w:r w:rsidRPr="00721339">
              <w:rPr>
                <w:rFonts w:eastAsia="MS Mincho"/>
                <w:i/>
                <w:lang w:val="en-GB"/>
              </w:rPr>
              <w:t>μ</w:t>
            </w:r>
            <w:r w:rsidRPr="00721339">
              <w:rPr>
                <w:rFonts w:eastAsia="MS Mincho"/>
                <w:lang w:val="en-GB"/>
              </w:rPr>
              <w:t>m</w:t>
            </w:r>
            <w:proofErr w:type="spellEnd"/>
          </w:p>
        </w:tc>
      </w:tr>
    </w:tbl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 xml:space="preserve">Modification of a sieve analysis </w:t>
      </w:r>
    </w:p>
    <w:p w:rsidR="00AB3CFA" w:rsidRPr="00721339" w:rsidRDefault="00AB3CFA" w:rsidP="00AB3CFA">
      <w:pPr>
        <w:ind w:left="708" w:firstLine="708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>- sorting with a stream of air</w:t>
      </w:r>
    </w:p>
    <w:p w:rsidR="00AB3CFA" w:rsidRPr="00721339" w:rsidRDefault="00AB3CFA" w:rsidP="00AB3CFA">
      <w:pPr>
        <w:ind w:left="1416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 xml:space="preserve">- </w:t>
      </w:r>
      <w:proofErr w:type="gramStart"/>
      <w:r w:rsidRPr="00721339">
        <w:rPr>
          <w:rFonts w:eastAsia="MS Mincho"/>
          <w:lang w:val="en-GB"/>
        </w:rPr>
        <w:t>wet</w:t>
      </w:r>
      <w:proofErr w:type="gramEnd"/>
      <w:r w:rsidRPr="00721339">
        <w:rPr>
          <w:rFonts w:eastAsia="MS Mincho"/>
          <w:lang w:val="en-GB"/>
        </w:rPr>
        <w:t xml:space="preserve"> sorting - to determine the fineness of grinding of suspensions</w:t>
      </w:r>
    </w:p>
    <w:p w:rsidR="00AB3CFA" w:rsidRPr="00721339" w:rsidRDefault="00AB3CFA" w:rsidP="00AB3CFA">
      <w:pPr>
        <w:ind w:left="708" w:firstLine="708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>(</w:t>
      </w:r>
      <w:proofErr w:type="gramStart"/>
      <w:r w:rsidRPr="00721339">
        <w:rPr>
          <w:rFonts w:eastAsia="MS Mincho"/>
          <w:lang w:val="en-GB"/>
        </w:rPr>
        <w:t>particle</w:t>
      </w:r>
      <w:proofErr w:type="gramEnd"/>
      <w:r w:rsidRPr="00721339">
        <w:rPr>
          <w:rFonts w:eastAsia="MS Mincho"/>
          <w:lang w:val="en-GB"/>
        </w:rPr>
        <w:t xml:space="preserve"> size from 5 to 100 </w:t>
      </w:r>
      <w:proofErr w:type="spellStart"/>
      <w:r w:rsidRPr="00721339">
        <w:rPr>
          <w:rFonts w:eastAsia="MS Mincho"/>
          <w:i/>
          <w:lang w:val="en-GB"/>
        </w:rPr>
        <w:t>μ</w:t>
      </w:r>
      <w:r w:rsidRPr="00721339">
        <w:rPr>
          <w:rFonts w:eastAsia="MS Mincho"/>
          <w:lang w:val="en-GB"/>
        </w:rPr>
        <w:t>m</w:t>
      </w:r>
      <w:proofErr w:type="spellEnd"/>
      <w:r w:rsidRPr="00721339">
        <w:rPr>
          <w:rFonts w:eastAsia="MS Mincho"/>
          <w:lang w:val="en-GB"/>
        </w:rPr>
        <w:t xml:space="preserve">) </w:t>
      </w:r>
    </w:p>
    <w:p w:rsidR="00AB3CFA" w:rsidRPr="00721339" w:rsidRDefault="00AB3CFA" w:rsidP="00AB3CFA">
      <w:pPr>
        <w:pStyle w:val="12"/>
        <w:rPr>
          <w:rFonts w:eastAsia="MS Mincho"/>
          <w:color w:val="FF0000"/>
          <w:lang w:val="en-GB"/>
        </w:rPr>
      </w:pPr>
      <w:r w:rsidRPr="00721339">
        <w:rPr>
          <w:rFonts w:eastAsia="MS Mincho"/>
          <w:lang w:val="en-GB"/>
        </w:rPr>
        <w:br w:type="page"/>
      </w:r>
      <w:r w:rsidRPr="00721339">
        <w:rPr>
          <w:rFonts w:eastAsia="MS Mincho"/>
          <w:color w:val="FF0000"/>
          <w:lang w:val="en-GB"/>
        </w:rPr>
        <w:lastRenderedPageBreak/>
        <w:t>Moisture of powders</w:t>
      </w: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ind w:left="708" w:firstLine="708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 xml:space="preserve">- </w:t>
      </w:r>
      <w:proofErr w:type="gramStart"/>
      <w:r w:rsidRPr="00721339">
        <w:rPr>
          <w:rFonts w:eastAsia="MS Mincho"/>
          <w:lang w:val="en-GB"/>
        </w:rPr>
        <w:t>the</w:t>
      </w:r>
      <w:proofErr w:type="gramEnd"/>
      <w:r w:rsidRPr="00721339">
        <w:rPr>
          <w:rFonts w:eastAsia="MS Mincho"/>
          <w:lang w:val="en-GB"/>
        </w:rPr>
        <w:t xml:space="preserve"> amount of physically bound water in the powder</w:t>
      </w:r>
    </w:p>
    <w:p w:rsidR="00AB3CFA" w:rsidRPr="00721339" w:rsidRDefault="00AB3CFA" w:rsidP="00AB3CFA">
      <w:pPr>
        <w:ind w:left="708" w:firstLine="708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>- expressed in weight percent</w:t>
      </w:r>
    </w:p>
    <w:p w:rsidR="00AB3CFA" w:rsidRPr="00721339" w:rsidRDefault="00AB3CFA" w:rsidP="00AB3CFA">
      <w:pPr>
        <w:ind w:left="708" w:firstLine="708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 xml:space="preserve">- </w:t>
      </w:r>
      <w:proofErr w:type="gramStart"/>
      <w:r w:rsidRPr="00721339">
        <w:rPr>
          <w:rFonts w:eastAsia="MS Mincho"/>
          <w:lang w:val="en-GB"/>
        </w:rPr>
        <w:t>weight</w:t>
      </w:r>
      <w:proofErr w:type="gramEnd"/>
      <w:r w:rsidRPr="00721339">
        <w:rPr>
          <w:rFonts w:eastAsia="MS Mincho"/>
          <w:lang w:val="en-GB"/>
        </w:rPr>
        <w:t xml:space="preserve"> and analytical methods</w:t>
      </w: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>Excessive moisture in powder materials affects the following:</w:t>
      </w: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ind w:firstLine="708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 xml:space="preserve">- </w:t>
      </w:r>
      <w:proofErr w:type="gramStart"/>
      <w:r w:rsidRPr="00721339">
        <w:rPr>
          <w:rFonts w:eastAsia="MS Mincho"/>
          <w:lang w:val="en-GB"/>
        </w:rPr>
        <w:t>storability</w:t>
      </w:r>
      <w:proofErr w:type="gramEnd"/>
    </w:p>
    <w:p w:rsidR="00AB3CFA" w:rsidRPr="00721339" w:rsidRDefault="00AB3CFA" w:rsidP="00AB3CFA">
      <w:pPr>
        <w:ind w:left="708" w:firstLine="708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 xml:space="preserve">- </w:t>
      </w:r>
      <w:proofErr w:type="gramStart"/>
      <w:r w:rsidRPr="00721339">
        <w:rPr>
          <w:rFonts w:eastAsia="MS Mincho"/>
          <w:lang w:val="en-GB"/>
        </w:rPr>
        <w:t>tendency</w:t>
      </w:r>
      <w:proofErr w:type="gramEnd"/>
      <w:r w:rsidRPr="00721339">
        <w:rPr>
          <w:rFonts w:eastAsia="MS Mincho"/>
          <w:lang w:val="en-GB"/>
        </w:rPr>
        <w:t xml:space="preserve"> to agglomerat</w:t>
      </w:r>
      <w:r>
        <w:rPr>
          <w:rFonts w:eastAsia="MS Mincho"/>
          <w:lang w:val="en-GB"/>
        </w:rPr>
        <w:t>e</w:t>
      </w:r>
    </w:p>
    <w:p w:rsidR="00AB3CFA" w:rsidRPr="00721339" w:rsidRDefault="00AB3CFA" w:rsidP="00AB3CFA">
      <w:pPr>
        <w:ind w:left="708" w:firstLine="708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 xml:space="preserve">- </w:t>
      </w:r>
      <w:proofErr w:type="gramStart"/>
      <w:r w:rsidRPr="00721339">
        <w:rPr>
          <w:rFonts w:eastAsia="MS Mincho"/>
          <w:lang w:val="en-GB"/>
        </w:rPr>
        <w:t>corrosion</w:t>
      </w:r>
      <w:proofErr w:type="gramEnd"/>
      <w:r w:rsidRPr="00721339">
        <w:rPr>
          <w:rFonts w:eastAsia="MS Mincho"/>
          <w:lang w:val="en-GB"/>
        </w:rPr>
        <w:t xml:space="preserve"> processes</w:t>
      </w:r>
    </w:p>
    <w:p w:rsidR="00AB3CFA" w:rsidRPr="00721339" w:rsidRDefault="00AB3CFA" w:rsidP="00AB3CFA">
      <w:pPr>
        <w:ind w:firstLine="708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 xml:space="preserve">- </w:t>
      </w:r>
      <w:proofErr w:type="gramStart"/>
      <w:r w:rsidRPr="00721339">
        <w:rPr>
          <w:rFonts w:eastAsia="MS Mincho"/>
          <w:lang w:val="en-GB"/>
        </w:rPr>
        <w:t>technical</w:t>
      </w:r>
      <w:proofErr w:type="gramEnd"/>
      <w:r w:rsidRPr="00721339">
        <w:rPr>
          <w:rFonts w:eastAsia="MS Mincho"/>
          <w:lang w:val="en-GB"/>
        </w:rPr>
        <w:t xml:space="preserve"> properties</w:t>
      </w:r>
    </w:p>
    <w:p w:rsidR="00AB3CFA" w:rsidRPr="00721339" w:rsidRDefault="00AB3CFA" w:rsidP="00AB3CFA">
      <w:pPr>
        <w:ind w:left="708" w:firstLine="708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 xml:space="preserve">- </w:t>
      </w:r>
      <w:proofErr w:type="spellStart"/>
      <w:proofErr w:type="gramStart"/>
      <w:r w:rsidRPr="00721339">
        <w:rPr>
          <w:rFonts w:eastAsia="MS Mincho"/>
          <w:lang w:val="en-GB"/>
        </w:rPr>
        <w:t>fluidizability</w:t>
      </w:r>
      <w:proofErr w:type="spellEnd"/>
      <w:proofErr w:type="gramEnd"/>
    </w:p>
    <w:p w:rsidR="00AB3CFA" w:rsidRPr="00721339" w:rsidRDefault="00AB3CFA" w:rsidP="00AB3CFA">
      <w:pPr>
        <w:ind w:left="708" w:firstLine="708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 xml:space="preserve">- </w:t>
      </w:r>
      <w:proofErr w:type="gramStart"/>
      <w:r w:rsidRPr="00721339">
        <w:rPr>
          <w:rFonts w:eastAsia="MS Mincho"/>
          <w:lang w:val="en-GB"/>
        </w:rPr>
        <w:t>electrical</w:t>
      </w:r>
      <w:proofErr w:type="gramEnd"/>
      <w:r w:rsidRPr="00721339">
        <w:rPr>
          <w:rFonts w:eastAsia="MS Mincho"/>
          <w:lang w:val="en-GB"/>
        </w:rPr>
        <w:t xml:space="preserve"> properties</w:t>
      </w:r>
    </w:p>
    <w:p w:rsidR="00AB3CFA" w:rsidRPr="00721339" w:rsidRDefault="00AB3CFA" w:rsidP="00AB3CFA">
      <w:pPr>
        <w:ind w:firstLine="708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 xml:space="preserve">- </w:t>
      </w:r>
      <w:proofErr w:type="gramStart"/>
      <w:r w:rsidRPr="00721339">
        <w:rPr>
          <w:rFonts w:eastAsia="MS Mincho"/>
          <w:lang w:val="en-GB"/>
        </w:rPr>
        <w:t>quality</w:t>
      </w:r>
      <w:proofErr w:type="gramEnd"/>
      <w:r w:rsidRPr="00721339">
        <w:rPr>
          <w:rFonts w:eastAsia="MS Mincho"/>
          <w:lang w:val="en-GB"/>
        </w:rPr>
        <w:t xml:space="preserve"> of the processed coating</w:t>
      </w:r>
    </w:p>
    <w:p w:rsidR="00AB3CFA" w:rsidRPr="00721339" w:rsidRDefault="00AB3CFA" w:rsidP="00AB3CFA">
      <w:pPr>
        <w:ind w:left="708" w:firstLine="708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 xml:space="preserve">- </w:t>
      </w:r>
      <w:proofErr w:type="gramStart"/>
      <w:r w:rsidRPr="00721339">
        <w:rPr>
          <w:rFonts w:eastAsia="MS Mincho"/>
          <w:lang w:val="en-GB"/>
        </w:rPr>
        <w:t>molecular</w:t>
      </w:r>
      <w:proofErr w:type="gramEnd"/>
      <w:r w:rsidRPr="00721339">
        <w:rPr>
          <w:rFonts w:eastAsia="MS Mincho"/>
          <w:lang w:val="en-GB"/>
        </w:rPr>
        <w:t xml:space="preserve"> and supramolecular structure</w:t>
      </w:r>
    </w:p>
    <w:p w:rsidR="00AB3CFA" w:rsidRPr="00721339" w:rsidRDefault="00AB3CFA" w:rsidP="00AB3CFA">
      <w:pPr>
        <w:ind w:left="708" w:firstLine="708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 xml:space="preserve">- </w:t>
      </w:r>
      <w:proofErr w:type="gramStart"/>
      <w:r w:rsidRPr="00721339">
        <w:rPr>
          <w:rFonts w:eastAsia="MS Mincho"/>
          <w:lang w:val="en-GB"/>
        </w:rPr>
        <w:t>homogeneity</w:t>
      </w:r>
      <w:proofErr w:type="gramEnd"/>
      <w:r w:rsidRPr="00721339">
        <w:rPr>
          <w:rFonts w:eastAsia="MS Mincho"/>
          <w:lang w:val="en-GB"/>
        </w:rPr>
        <w:t xml:space="preserve"> of the coating</w:t>
      </w:r>
    </w:p>
    <w:p w:rsidR="00AB3CFA" w:rsidRPr="00721339" w:rsidRDefault="00AB3CFA" w:rsidP="00AB3CFA">
      <w:pPr>
        <w:ind w:left="708" w:firstLine="708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 xml:space="preserve">- </w:t>
      </w:r>
      <w:proofErr w:type="gramStart"/>
      <w:r w:rsidRPr="00721339">
        <w:rPr>
          <w:rFonts w:eastAsia="MS Mincho"/>
          <w:lang w:val="en-GB"/>
        </w:rPr>
        <w:t>porosity</w:t>
      </w:r>
      <w:proofErr w:type="gramEnd"/>
      <w:r w:rsidRPr="00721339">
        <w:rPr>
          <w:rFonts w:eastAsia="MS Mincho"/>
          <w:lang w:val="en-GB"/>
        </w:rPr>
        <w:t xml:space="preserve"> of the layer</w:t>
      </w: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rPr>
          <w:rFonts w:eastAsia="MS Mincho"/>
          <w:lang w:val="en-GB"/>
        </w:rPr>
      </w:pPr>
      <w:r w:rsidRPr="00721339">
        <w:rPr>
          <w:rStyle w:val="13Char"/>
          <w:color w:val="FF0000"/>
          <w:lang w:val="en-GB"/>
        </w:rPr>
        <w:t>Drying over a desiccant</w:t>
      </w:r>
      <w:r w:rsidRPr="00721339">
        <w:rPr>
          <w:rFonts w:eastAsia="MS Mincho"/>
          <w:lang w:val="en-GB"/>
        </w:rPr>
        <w:t xml:space="preserve"> </w:t>
      </w: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jc w:val="both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 xml:space="preserve">Determination of weight loss of the sample on drying to </w:t>
      </w:r>
      <w:r>
        <w:rPr>
          <w:rFonts w:eastAsia="MS Mincho"/>
          <w:lang w:val="en-GB"/>
        </w:rPr>
        <w:t xml:space="preserve">a </w:t>
      </w:r>
      <w:r w:rsidRPr="00721339">
        <w:rPr>
          <w:rFonts w:eastAsia="MS Mincho"/>
          <w:lang w:val="en-GB"/>
        </w:rPr>
        <w:t>constant weight</w:t>
      </w:r>
    </w:p>
    <w:p w:rsidR="00AB3CFA" w:rsidRPr="00721339" w:rsidRDefault="00AB3CFA" w:rsidP="00AB3CFA">
      <w:pPr>
        <w:rPr>
          <w:rFonts w:eastAsia="MS Mincho"/>
          <w:color w:val="00FFFF"/>
          <w:lang w:val="en-GB"/>
        </w:rPr>
      </w:pPr>
    </w:p>
    <w:p w:rsidR="00AB3CFA" w:rsidRPr="00721339" w:rsidRDefault="00AB3CFA" w:rsidP="00AB3CFA">
      <w:pPr>
        <w:pStyle w:val="110"/>
        <w:rPr>
          <w:lang w:val="en-GB"/>
        </w:rPr>
      </w:pPr>
      <w:r w:rsidRPr="00721339">
        <w:rPr>
          <w:lang w:val="en-GB"/>
        </w:rPr>
        <w:t xml:space="preserve">Procedure: </w:t>
      </w: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ind w:left="708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lastRenderedPageBreak/>
        <w:t xml:space="preserve">- </w:t>
      </w:r>
      <w:proofErr w:type="gramStart"/>
      <w:r w:rsidRPr="00721339">
        <w:rPr>
          <w:rFonts w:eastAsia="MS Mincho"/>
          <w:lang w:val="en-GB"/>
        </w:rPr>
        <w:t>a</w:t>
      </w:r>
      <w:proofErr w:type="gramEnd"/>
      <w:r w:rsidRPr="00721339">
        <w:rPr>
          <w:rFonts w:eastAsia="MS Mincho"/>
          <w:lang w:val="en-GB"/>
        </w:rPr>
        <w:t xml:space="preserve"> specified amount of powder material (1 to 10 g) is weighed in a glass container with a </w:t>
      </w:r>
      <w:r>
        <w:rPr>
          <w:rFonts w:eastAsia="MS Mincho"/>
          <w:lang w:val="en-GB"/>
        </w:rPr>
        <w:t>sharpened</w:t>
      </w:r>
      <w:r w:rsidRPr="00721339">
        <w:rPr>
          <w:rFonts w:eastAsia="MS Mincho"/>
          <w:lang w:val="en-GB"/>
        </w:rPr>
        <w:t xml:space="preserve"> </w:t>
      </w:r>
      <w:r>
        <w:rPr>
          <w:rFonts w:eastAsia="MS Mincho"/>
          <w:lang w:val="en-GB"/>
        </w:rPr>
        <w:t>lid</w:t>
      </w:r>
    </w:p>
    <w:p w:rsidR="00AB3CFA" w:rsidRPr="00721339" w:rsidRDefault="00AB3CFA" w:rsidP="00AB3CFA">
      <w:pPr>
        <w:ind w:left="708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>- drying is carried out</w:t>
      </w:r>
      <w:r>
        <w:rPr>
          <w:rFonts w:eastAsia="MS Mincho"/>
          <w:lang w:val="en-GB"/>
        </w:rPr>
        <w:t>,</w:t>
      </w:r>
      <w:r w:rsidRPr="00721339">
        <w:rPr>
          <w:rFonts w:eastAsia="MS Mincho"/>
          <w:lang w:val="en-GB"/>
        </w:rPr>
        <w:t xml:space="preserve"> e.g.</w:t>
      </w:r>
      <w:r>
        <w:rPr>
          <w:rFonts w:eastAsia="MS Mincho"/>
          <w:lang w:val="en-GB"/>
        </w:rPr>
        <w:t>,</w:t>
      </w:r>
      <w:r w:rsidRPr="00721339">
        <w:rPr>
          <w:rFonts w:eastAsia="MS Mincho"/>
          <w:lang w:val="en-GB"/>
        </w:rPr>
        <w:t xml:space="preserve"> over P</w:t>
      </w:r>
      <w:r w:rsidRPr="00721339">
        <w:rPr>
          <w:rFonts w:eastAsia="MS Mincho"/>
          <w:vertAlign w:val="subscript"/>
          <w:lang w:val="en-GB"/>
        </w:rPr>
        <w:t>2</w:t>
      </w:r>
      <w:r w:rsidRPr="00721339">
        <w:rPr>
          <w:rFonts w:eastAsia="MS Mincho"/>
          <w:lang w:val="en-GB"/>
        </w:rPr>
        <w:t>O</w:t>
      </w:r>
      <w:r w:rsidRPr="00721339">
        <w:rPr>
          <w:rFonts w:eastAsia="MS Mincho"/>
          <w:vertAlign w:val="subscript"/>
          <w:lang w:val="en-GB"/>
        </w:rPr>
        <w:t>5</w:t>
      </w:r>
      <w:r w:rsidRPr="00721339">
        <w:rPr>
          <w:rFonts w:eastAsia="MS Mincho"/>
          <w:lang w:val="en-GB"/>
        </w:rPr>
        <w:t xml:space="preserve"> (hygroscopic substance), at a certain temperature, to a constant weight</w:t>
      </w:r>
    </w:p>
    <w:p w:rsidR="00AB3CFA" w:rsidRPr="00721339" w:rsidRDefault="00AB3CFA" w:rsidP="00AB3CFA">
      <w:pPr>
        <w:ind w:firstLine="708"/>
        <w:rPr>
          <w:rFonts w:eastAsia="MS Mincho"/>
          <w:lang w:val="en-GB"/>
        </w:rPr>
      </w:pPr>
    </w:p>
    <w:p w:rsidR="00AB3CFA" w:rsidRPr="00721339" w:rsidRDefault="00AB3CFA" w:rsidP="00AB3CFA">
      <w:pPr>
        <w:ind w:firstLine="708"/>
        <w:rPr>
          <w:rFonts w:eastAsia="MS Mincho"/>
          <w:lang w:val="en-GB"/>
        </w:rPr>
      </w:pP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rPr>
          <w:rFonts w:eastAsia="MS Mincho"/>
          <w:color w:val="FF0000"/>
          <w:lang w:val="en-GB"/>
        </w:rPr>
      </w:pPr>
      <w:proofErr w:type="spellStart"/>
      <w:r w:rsidRPr="00721339">
        <w:rPr>
          <w:rStyle w:val="12Char"/>
          <w:rFonts w:eastAsia="MS Mincho"/>
          <w:color w:val="FF0000"/>
          <w:lang w:val="en-GB"/>
        </w:rPr>
        <w:t>Flowability</w:t>
      </w:r>
      <w:proofErr w:type="spellEnd"/>
      <w:r w:rsidRPr="00721339">
        <w:rPr>
          <w:rStyle w:val="12Char"/>
          <w:rFonts w:eastAsia="MS Mincho"/>
          <w:color w:val="FF0000"/>
          <w:lang w:val="en-GB"/>
        </w:rPr>
        <w:t xml:space="preserve"> of powder materials</w:t>
      </w:r>
      <w:r w:rsidRPr="00721339">
        <w:rPr>
          <w:rFonts w:eastAsia="MS Mincho"/>
          <w:color w:val="FF0000"/>
          <w:lang w:val="en-GB"/>
        </w:rPr>
        <w:t xml:space="preserve"> </w:t>
      </w:r>
    </w:p>
    <w:p w:rsidR="00AB3CFA" w:rsidRPr="00721339" w:rsidRDefault="00AB3CFA" w:rsidP="00AB3CFA">
      <w:pPr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>(</w:t>
      </w:r>
      <w:proofErr w:type="gramStart"/>
      <w:r w:rsidRPr="00721339">
        <w:rPr>
          <w:rFonts w:eastAsia="MS Mincho"/>
          <w:lang w:val="en-GB"/>
        </w:rPr>
        <w:t>organic</w:t>
      </w:r>
      <w:proofErr w:type="gramEnd"/>
      <w:r w:rsidRPr="00721339">
        <w:rPr>
          <w:rFonts w:eastAsia="MS Mincho"/>
          <w:lang w:val="en-GB"/>
        </w:rPr>
        <w:t xml:space="preserve"> powders, enamel powders and thermal sprays)</w:t>
      </w: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rPr>
          <w:rFonts w:eastAsia="MS Mincho"/>
          <w:lang w:val="en-GB"/>
        </w:rPr>
      </w:pPr>
      <w:proofErr w:type="gramStart"/>
      <w:r w:rsidRPr="00721339">
        <w:rPr>
          <w:rFonts w:eastAsia="MS Mincho"/>
          <w:lang w:val="en-GB"/>
        </w:rPr>
        <w:t>determination</w:t>
      </w:r>
      <w:proofErr w:type="gramEnd"/>
      <w:r w:rsidRPr="00721339">
        <w:rPr>
          <w:rFonts w:eastAsia="MS Mincho"/>
          <w:lang w:val="en-GB"/>
        </w:rPr>
        <w:t xml:space="preserve"> by discharge</w:t>
      </w:r>
    </w:p>
    <w:p w:rsidR="00AB3CFA" w:rsidRPr="00721339" w:rsidRDefault="00AB3CFA" w:rsidP="00AB3CFA">
      <w:pPr>
        <w:rPr>
          <w:rFonts w:eastAsia="MS Mincho"/>
          <w:lang w:val="en-GB"/>
        </w:rPr>
      </w:pPr>
      <w:proofErr w:type="gramStart"/>
      <w:r w:rsidRPr="00721339">
        <w:rPr>
          <w:rFonts w:eastAsia="MS Mincho"/>
          <w:lang w:val="en-GB"/>
        </w:rPr>
        <w:t>funnel</w:t>
      </w:r>
      <w:proofErr w:type="gramEnd"/>
      <w:r w:rsidRPr="00721339">
        <w:rPr>
          <w:rFonts w:eastAsia="MS Mincho"/>
          <w:lang w:val="en-GB"/>
        </w:rPr>
        <w:t xml:space="preserve"> for testing the </w:t>
      </w:r>
      <w:proofErr w:type="spellStart"/>
      <w:r w:rsidRPr="00721339">
        <w:rPr>
          <w:rFonts w:eastAsia="MS Mincho"/>
          <w:lang w:val="en-GB"/>
        </w:rPr>
        <w:t>flowability</w:t>
      </w:r>
      <w:proofErr w:type="spellEnd"/>
      <w:r w:rsidRPr="00721339">
        <w:rPr>
          <w:rFonts w:eastAsia="MS Mincho"/>
          <w:lang w:val="en-GB"/>
        </w:rPr>
        <w:t xml:space="preserve"> of powders (diameter of the hole according to the type of powders):</w:t>
      </w: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rPr>
          <w:rFonts w:eastAsia="MS Mincho"/>
          <w:lang w:val="en-GB"/>
        </w:rPr>
      </w:pPr>
      <w:r w:rsidRPr="009A7FA0">
        <w:rPr>
          <w:rFonts w:eastAsia="MS Mincho"/>
          <w:noProof/>
          <w:lang w:eastAsia="cs-CZ"/>
        </w:rPr>
        <w:drawing>
          <wp:inline distT="0" distB="0" distL="0" distR="0">
            <wp:extent cx="3181350" cy="2162175"/>
            <wp:effectExtent l="0" t="0" r="0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pStyle w:val="12"/>
        <w:rPr>
          <w:color w:val="FF0000"/>
          <w:lang w:val="en-GB"/>
        </w:rPr>
      </w:pPr>
      <w:r w:rsidRPr="00721339">
        <w:rPr>
          <w:color w:val="FF0000"/>
          <w:lang w:val="en-GB"/>
        </w:rPr>
        <w:lastRenderedPageBreak/>
        <w:t xml:space="preserve">Bulk angle        </w:t>
      </w: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rPr>
          <w:rFonts w:eastAsia="MS Mincho"/>
          <w:lang w:val="en-GB"/>
        </w:rPr>
      </w:pPr>
      <w:proofErr w:type="gramStart"/>
      <w:r w:rsidRPr="00721339">
        <w:rPr>
          <w:rFonts w:eastAsia="MS Mincho"/>
          <w:lang w:val="en-GB"/>
        </w:rPr>
        <w:t>characterizes</w:t>
      </w:r>
      <w:proofErr w:type="gramEnd"/>
      <w:r w:rsidRPr="00721339">
        <w:rPr>
          <w:rFonts w:eastAsia="MS Mincho"/>
          <w:lang w:val="en-GB"/>
        </w:rPr>
        <w:t xml:space="preserve"> the </w:t>
      </w:r>
      <w:proofErr w:type="spellStart"/>
      <w:r w:rsidRPr="00721339">
        <w:rPr>
          <w:rFonts w:eastAsia="MS Mincho"/>
          <w:lang w:val="en-GB"/>
        </w:rPr>
        <w:t>flowability</w:t>
      </w:r>
      <w:proofErr w:type="spellEnd"/>
      <w:r w:rsidRPr="00721339">
        <w:rPr>
          <w:rFonts w:eastAsia="MS Mincho"/>
          <w:lang w:val="en-GB"/>
        </w:rPr>
        <w:t xml:space="preserve"> and flow properties of powder materials:</w:t>
      </w: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pStyle w:val="110"/>
        <w:rPr>
          <w:lang w:val="en-GB"/>
        </w:rPr>
      </w:pPr>
      <w:r w:rsidRPr="00721339">
        <w:rPr>
          <w:lang w:val="en-GB"/>
        </w:rPr>
        <w:t xml:space="preserve">Rating for </w:t>
      </w:r>
      <w:r>
        <w:rPr>
          <w:lang w:val="en-GB"/>
        </w:rPr>
        <w:t xml:space="preserve">polymer </w:t>
      </w:r>
      <w:r w:rsidRPr="00721339">
        <w:rPr>
          <w:lang w:val="en-GB"/>
        </w:rPr>
        <w:t>powders:</w:t>
      </w:r>
    </w:p>
    <w:p w:rsidR="00AB3CFA" w:rsidRPr="00721339" w:rsidRDefault="00AB3CFA" w:rsidP="00AB3CFA">
      <w:pPr>
        <w:ind w:left="708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 xml:space="preserve">- </w:t>
      </w:r>
      <w:proofErr w:type="gramStart"/>
      <w:r w:rsidRPr="00721339">
        <w:rPr>
          <w:rFonts w:eastAsia="MS Mincho"/>
          <w:lang w:val="en-GB"/>
        </w:rPr>
        <w:t>the</w:t>
      </w:r>
      <w:proofErr w:type="gramEnd"/>
      <w:r w:rsidRPr="00721339">
        <w:rPr>
          <w:rFonts w:eastAsia="MS Mincho"/>
          <w:lang w:val="en-GB"/>
        </w:rPr>
        <w:t xml:space="preserve"> angle formed by the cone with the base during pouring under defin</w:t>
      </w:r>
      <w:r>
        <w:rPr>
          <w:rFonts w:eastAsia="MS Mincho"/>
          <w:lang w:val="en-GB"/>
        </w:rPr>
        <w:t>ed</w:t>
      </w:r>
      <w:r w:rsidRPr="00721339">
        <w:rPr>
          <w:rFonts w:eastAsia="MS Mincho"/>
          <w:lang w:val="en-GB"/>
        </w:rPr>
        <w:t xml:space="preserve"> conditions </w:t>
      </w:r>
    </w:p>
    <w:p w:rsidR="00AB3CFA" w:rsidRPr="00721339" w:rsidRDefault="00AB3CFA" w:rsidP="00AB3CFA">
      <w:pPr>
        <w:ind w:left="708"/>
        <w:rPr>
          <w:lang w:val="en-GB"/>
        </w:rPr>
      </w:pPr>
      <w:r w:rsidRPr="00721339">
        <w:rPr>
          <w:rFonts w:eastAsia="MS Mincho"/>
          <w:lang w:val="en-GB"/>
        </w:rPr>
        <w:t xml:space="preserve">- </w:t>
      </w:r>
      <w:proofErr w:type="gramStart"/>
      <w:r w:rsidRPr="00721339">
        <w:rPr>
          <w:rFonts w:eastAsia="MS Mincho"/>
          <w:lang w:val="en-GB"/>
        </w:rPr>
        <w:t>the</w:t>
      </w:r>
      <w:proofErr w:type="gramEnd"/>
      <w:r w:rsidRPr="00721339">
        <w:rPr>
          <w:rFonts w:eastAsia="MS Mincho"/>
          <w:lang w:val="en-GB"/>
        </w:rPr>
        <w:t xml:space="preserve"> quality of the surface of the resulting cone, which is expressed by the fragmentation or the smoothness of the cut edge to the plane of the cone axis</w:t>
      </w:r>
      <w:r w:rsidRPr="00721339">
        <w:rPr>
          <w:lang w:val="en-GB"/>
        </w:rPr>
        <w:t xml:space="preserve"> </w:t>
      </w:r>
    </w:p>
    <w:p w:rsidR="00AB3CFA" w:rsidRPr="00721339" w:rsidRDefault="00AB3CFA" w:rsidP="00AB3CFA">
      <w:pPr>
        <w:rPr>
          <w:lang w:val="en-GB"/>
        </w:rPr>
      </w:pPr>
    </w:p>
    <w:p w:rsidR="00AB3CFA" w:rsidRPr="00721339" w:rsidRDefault="00AB3CFA" w:rsidP="00AB3CFA">
      <w:pPr>
        <w:pStyle w:val="12"/>
        <w:rPr>
          <w:color w:val="FF0000"/>
          <w:lang w:val="en-GB"/>
        </w:rPr>
      </w:pPr>
      <w:r w:rsidRPr="00721339">
        <w:rPr>
          <w:color w:val="FF0000"/>
          <w:lang w:val="en-GB"/>
        </w:rPr>
        <w:t>Bulk density</w:t>
      </w: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rPr>
          <w:rFonts w:eastAsia="MS Mincho"/>
          <w:lang w:val="en-GB"/>
        </w:rPr>
      </w:pPr>
      <w:r w:rsidRPr="00721339">
        <w:rPr>
          <w:rStyle w:val="14Char"/>
          <w:lang w:val="en-GB"/>
        </w:rPr>
        <w:t>Bulk density = mass of a given volume of loose powder</w:t>
      </w:r>
    </w:p>
    <w:p w:rsidR="00AB3CFA" w:rsidRPr="00721339" w:rsidRDefault="00AB3CFA" w:rsidP="00AB3CFA">
      <w:pPr>
        <w:rPr>
          <w:rFonts w:eastAsia="MS Mincho"/>
          <w:color w:val="33CCCC"/>
          <w:lang w:val="en-GB"/>
        </w:rPr>
      </w:pPr>
    </w:p>
    <w:p w:rsidR="00AB3CFA" w:rsidRPr="00721339" w:rsidRDefault="00AB3CFA" w:rsidP="00AB3CFA">
      <w:pPr>
        <w:rPr>
          <w:rFonts w:eastAsia="MS Mincho"/>
          <w:lang w:val="en-GB"/>
        </w:rPr>
      </w:pPr>
      <w:r w:rsidRPr="00721339">
        <w:rPr>
          <w:rStyle w:val="110Char"/>
          <w:rFonts w:eastAsia="MS Mincho"/>
          <w:lang w:val="en-GB"/>
        </w:rPr>
        <w:t>Principle:</w:t>
      </w:r>
      <w:r w:rsidRPr="00721339">
        <w:rPr>
          <w:rFonts w:eastAsia="MS Mincho"/>
          <w:lang w:val="en-GB"/>
        </w:rPr>
        <w:t xml:space="preserve"> </w:t>
      </w:r>
    </w:p>
    <w:p w:rsidR="00AB3CFA" w:rsidRPr="00721339" w:rsidRDefault="00AB3CFA" w:rsidP="00AB3CFA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 xml:space="preserve">weighing the determined volume of loose powder in a measuring container </w:t>
      </w: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 xml:space="preserve">Bulk device – funnel for testing the </w:t>
      </w:r>
      <w:proofErr w:type="spellStart"/>
      <w:r w:rsidRPr="00721339">
        <w:rPr>
          <w:rFonts w:eastAsia="MS Mincho"/>
          <w:lang w:val="en-GB"/>
        </w:rPr>
        <w:t>flowability</w:t>
      </w:r>
      <w:proofErr w:type="spellEnd"/>
      <w:r w:rsidRPr="00721339">
        <w:rPr>
          <w:rFonts w:eastAsia="MS Mincho"/>
          <w:lang w:val="en-GB"/>
        </w:rPr>
        <w:t xml:space="preserve"> of powders</w:t>
      </w:r>
    </w:p>
    <w:p w:rsidR="00AB3CFA" w:rsidRPr="00721339" w:rsidRDefault="00AB3CFA" w:rsidP="00AB3CFA">
      <w:pPr>
        <w:pStyle w:val="12"/>
        <w:rPr>
          <w:rFonts w:eastAsia="MS Mincho"/>
          <w:color w:val="FF0000"/>
          <w:lang w:val="en-GB"/>
        </w:rPr>
      </w:pPr>
      <w:r w:rsidRPr="00721339">
        <w:rPr>
          <w:rFonts w:eastAsia="MS Mincho"/>
          <w:lang w:val="en-GB"/>
        </w:rPr>
        <w:br w:type="page"/>
      </w:r>
      <w:proofErr w:type="spellStart"/>
      <w:r w:rsidRPr="00721339">
        <w:rPr>
          <w:rFonts w:eastAsia="MS Mincho"/>
          <w:color w:val="FF0000"/>
          <w:lang w:val="en-GB"/>
        </w:rPr>
        <w:lastRenderedPageBreak/>
        <w:t>Flowability</w:t>
      </w:r>
      <w:proofErr w:type="spellEnd"/>
      <w:r w:rsidRPr="00721339">
        <w:rPr>
          <w:rFonts w:eastAsia="MS Mincho"/>
          <w:color w:val="FF0000"/>
          <w:lang w:val="en-GB"/>
        </w:rPr>
        <w:t xml:space="preserve"> of </w:t>
      </w:r>
      <w:r>
        <w:rPr>
          <w:rFonts w:eastAsia="MS Mincho"/>
          <w:color w:val="FF0000"/>
          <w:lang w:val="en-GB"/>
        </w:rPr>
        <w:t xml:space="preserve">polymer </w:t>
      </w:r>
      <w:r w:rsidRPr="00721339">
        <w:rPr>
          <w:rFonts w:eastAsia="MS Mincho"/>
          <w:color w:val="FF0000"/>
          <w:lang w:val="en-GB"/>
        </w:rPr>
        <w:t xml:space="preserve">powders </w:t>
      </w: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ind w:left="1416" w:firstLine="708"/>
        <w:rPr>
          <w:rFonts w:eastAsia="MS Mincho"/>
          <w:lang w:val="en-GB"/>
        </w:rPr>
      </w:pPr>
      <w:proofErr w:type="gramStart"/>
      <w:r>
        <w:rPr>
          <w:rFonts w:eastAsia="MS Mincho"/>
          <w:lang w:val="en-GB"/>
        </w:rPr>
        <w:t>a</w:t>
      </w:r>
      <w:r w:rsidRPr="00721339">
        <w:rPr>
          <w:rFonts w:eastAsia="MS Mincho"/>
          <w:lang w:val="en-GB"/>
        </w:rPr>
        <w:t>ffects</w:t>
      </w:r>
      <w:proofErr w:type="gramEnd"/>
      <w:r w:rsidRPr="00721339">
        <w:rPr>
          <w:rFonts w:eastAsia="MS Mincho"/>
          <w:lang w:val="en-GB"/>
        </w:rPr>
        <w:t>:</w:t>
      </w:r>
    </w:p>
    <w:p w:rsidR="00AB3CFA" w:rsidRPr="00721339" w:rsidRDefault="00AB3CFA" w:rsidP="00AB3CFA">
      <w:pPr>
        <w:ind w:left="1416" w:firstLine="708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 xml:space="preserve">- </w:t>
      </w:r>
      <w:proofErr w:type="gramStart"/>
      <w:r w:rsidRPr="00721339">
        <w:rPr>
          <w:rFonts w:eastAsia="MS Mincho"/>
          <w:lang w:val="en-GB"/>
        </w:rPr>
        <w:t>appearance</w:t>
      </w:r>
      <w:proofErr w:type="gramEnd"/>
    </w:p>
    <w:p w:rsidR="00AB3CFA" w:rsidRPr="00721339" w:rsidRDefault="00AB3CFA" w:rsidP="00AB3CFA">
      <w:pPr>
        <w:ind w:left="1416" w:firstLine="708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 xml:space="preserve">- </w:t>
      </w:r>
      <w:proofErr w:type="gramStart"/>
      <w:r w:rsidRPr="00721339">
        <w:rPr>
          <w:rFonts w:eastAsia="MS Mincho"/>
          <w:lang w:val="en-GB"/>
        </w:rPr>
        <w:t>maximum</w:t>
      </w:r>
      <w:proofErr w:type="gramEnd"/>
      <w:r w:rsidRPr="00721339">
        <w:rPr>
          <w:rFonts w:eastAsia="MS Mincho"/>
          <w:lang w:val="en-GB"/>
        </w:rPr>
        <w:t xml:space="preserve"> achievable coating thickness</w:t>
      </w:r>
    </w:p>
    <w:p w:rsidR="00AB3CFA" w:rsidRPr="00721339" w:rsidRDefault="00AB3CFA" w:rsidP="00AB3CFA">
      <w:pPr>
        <w:ind w:left="1416" w:firstLine="708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 xml:space="preserve">- </w:t>
      </w:r>
      <w:proofErr w:type="gramStart"/>
      <w:r w:rsidRPr="00721339">
        <w:rPr>
          <w:rFonts w:eastAsia="MS Mincho"/>
          <w:lang w:val="en-GB"/>
        </w:rPr>
        <w:t>its</w:t>
      </w:r>
      <w:proofErr w:type="gramEnd"/>
      <w:r w:rsidRPr="00721339">
        <w:rPr>
          <w:rFonts w:eastAsia="MS Mincho"/>
          <w:lang w:val="en-GB"/>
        </w:rPr>
        <w:t xml:space="preserve"> ability to cover the edges of the product.</w:t>
      </w: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pStyle w:val="110"/>
        <w:rPr>
          <w:lang w:val="en-GB"/>
        </w:rPr>
      </w:pPr>
      <w:r w:rsidRPr="00721339">
        <w:rPr>
          <w:lang w:val="en-GB"/>
        </w:rPr>
        <w:t>Principle</w:t>
      </w:r>
    </w:p>
    <w:p w:rsidR="00AB3CFA" w:rsidRPr="00721339" w:rsidRDefault="00AB3CFA" w:rsidP="00AB3CFA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 xml:space="preserve">evaluation of the change in melt viscosity in the polymerization, </w:t>
      </w:r>
      <w:proofErr w:type="spellStart"/>
      <w:r w:rsidRPr="00721339">
        <w:rPr>
          <w:rFonts w:eastAsia="MS Mincho"/>
          <w:lang w:val="en-GB"/>
        </w:rPr>
        <w:t>polycondensation</w:t>
      </w:r>
      <w:proofErr w:type="spellEnd"/>
      <w:r w:rsidRPr="00721339">
        <w:rPr>
          <w:rFonts w:eastAsia="MS Mincho"/>
          <w:lang w:val="en-GB"/>
        </w:rPr>
        <w:t xml:space="preserve"> or </w:t>
      </w:r>
      <w:proofErr w:type="spellStart"/>
      <w:r w:rsidRPr="00721339">
        <w:rPr>
          <w:rFonts w:eastAsia="MS Mincho"/>
          <w:lang w:val="en-GB"/>
        </w:rPr>
        <w:t>polyaddition</w:t>
      </w:r>
      <w:proofErr w:type="spellEnd"/>
      <w:r w:rsidRPr="00721339">
        <w:rPr>
          <w:rFonts w:eastAsia="MS Mincho"/>
          <w:lang w:val="en-GB"/>
        </w:rPr>
        <w:t xml:space="preserve"> process</w:t>
      </w:r>
    </w:p>
    <w:p w:rsidR="00AB3CFA" w:rsidRPr="00721339" w:rsidRDefault="00AB3CFA" w:rsidP="00AB3CFA">
      <w:pPr>
        <w:pStyle w:val="13"/>
        <w:rPr>
          <w:bCs/>
          <w:color w:val="00FFFF"/>
          <w:lang w:val="en-GB"/>
        </w:rPr>
      </w:pPr>
    </w:p>
    <w:p w:rsidR="00AB3CFA" w:rsidRPr="00721339" w:rsidRDefault="00AB3CFA" w:rsidP="00AB3CFA">
      <w:pPr>
        <w:pStyle w:val="110"/>
        <w:rPr>
          <w:lang w:val="en-GB"/>
        </w:rPr>
      </w:pPr>
      <w:r w:rsidRPr="00721339">
        <w:rPr>
          <w:lang w:val="en-GB"/>
        </w:rPr>
        <w:t>Procedure</w:t>
      </w:r>
    </w:p>
    <w:p w:rsidR="00AB3CFA" w:rsidRPr="00721339" w:rsidRDefault="00AB3CFA" w:rsidP="00AB3CFA">
      <w:pPr>
        <w:ind w:firstLine="708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 xml:space="preserve">- preheating the glass plate to </w:t>
      </w:r>
      <w:r>
        <w:rPr>
          <w:rFonts w:eastAsia="MS Mincho"/>
          <w:lang w:val="en-GB"/>
        </w:rPr>
        <w:t xml:space="preserve">the </w:t>
      </w:r>
      <w:r w:rsidRPr="00721339">
        <w:rPr>
          <w:rFonts w:eastAsia="MS Mincho"/>
          <w:lang w:val="en-GB"/>
        </w:rPr>
        <w:t>required temperature</w:t>
      </w:r>
    </w:p>
    <w:p w:rsidR="00AB3CFA" w:rsidRPr="00721339" w:rsidRDefault="00AB3CFA" w:rsidP="00AB3CFA">
      <w:pPr>
        <w:ind w:firstLine="708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>- laying a tablet extruded from powder resin</w:t>
      </w:r>
    </w:p>
    <w:p w:rsidR="00AB3CFA" w:rsidRPr="00721339" w:rsidRDefault="00AB3CFA" w:rsidP="00AB3CFA">
      <w:pPr>
        <w:ind w:firstLine="708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>- placing the plate in the oven at an angle of 60°</w:t>
      </w:r>
    </w:p>
    <w:p w:rsidR="00AB3CFA" w:rsidRPr="00721339" w:rsidRDefault="00AB3CFA" w:rsidP="00AB3CFA">
      <w:pPr>
        <w:ind w:firstLine="708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>- leaving the plate in the oven at 200°C for 15 minutes</w:t>
      </w:r>
    </w:p>
    <w:p w:rsidR="00AB3CFA" w:rsidRPr="00721339" w:rsidRDefault="00AB3CFA" w:rsidP="00AB3CFA">
      <w:pPr>
        <w:ind w:left="708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>- measuring the length of the longitudinal axis of the image formed by flow, i.e., the flow measure</w:t>
      </w: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pStyle w:val="110"/>
        <w:rPr>
          <w:lang w:val="en-GB"/>
        </w:rPr>
      </w:pPr>
      <w:r w:rsidRPr="00721339">
        <w:rPr>
          <w:lang w:val="en-GB"/>
        </w:rPr>
        <w:t>Flow diagram</w:t>
      </w: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pStyle w:val="12"/>
        <w:rPr>
          <w:color w:val="FF0000"/>
          <w:lang w:val="en-GB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685800</wp:posOffset>
            </wp:positionH>
            <wp:positionV relativeFrom="paragraph">
              <wp:posOffset>59055</wp:posOffset>
            </wp:positionV>
            <wp:extent cx="4887595" cy="3230880"/>
            <wp:effectExtent l="0" t="0" r="8255" b="7620"/>
            <wp:wrapSquare wrapText="bothSides"/>
            <wp:docPr id="4" name="Obrázek 4" descr="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0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7595" cy="323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1339">
        <w:rPr>
          <w:rFonts w:eastAsia="MS Mincho"/>
          <w:lang w:val="en-GB"/>
        </w:rPr>
        <w:br w:type="page"/>
      </w:r>
      <w:r w:rsidRPr="00721339">
        <w:rPr>
          <w:color w:val="FF0000"/>
          <w:lang w:val="en-GB"/>
        </w:rPr>
        <w:lastRenderedPageBreak/>
        <w:t xml:space="preserve">Interval of processing temperatures of </w:t>
      </w:r>
      <w:r>
        <w:rPr>
          <w:color w:val="FF0000"/>
          <w:lang w:val="en-GB"/>
        </w:rPr>
        <w:t xml:space="preserve">polymer </w:t>
      </w:r>
      <w:r w:rsidRPr="00721339">
        <w:rPr>
          <w:color w:val="FF0000"/>
          <w:lang w:val="en-GB"/>
        </w:rPr>
        <w:t>powders</w:t>
      </w: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pStyle w:val="13"/>
        <w:rPr>
          <w:lang w:val="en-GB"/>
        </w:rPr>
      </w:pPr>
      <w:r w:rsidRPr="00721339">
        <w:rPr>
          <w:lang w:val="en-GB"/>
        </w:rPr>
        <w:t xml:space="preserve">Principle </w:t>
      </w:r>
    </w:p>
    <w:p w:rsidR="00AB3CFA" w:rsidRPr="00721339" w:rsidRDefault="00AB3CFA" w:rsidP="00AB3CFA">
      <w:pPr>
        <w:ind w:left="1413" w:hanging="705"/>
        <w:rPr>
          <w:lang w:val="en-GB"/>
        </w:rPr>
      </w:pPr>
      <w:r w:rsidRPr="00721339">
        <w:rPr>
          <w:lang w:val="en-GB"/>
        </w:rPr>
        <w:t>-</w:t>
      </w:r>
      <w:r w:rsidRPr="00721339">
        <w:rPr>
          <w:lang w:val="en-GB"/>
        </w:rPr>
        <w:tab/>
        <w:t>controlled melting of polymer powder layer on a chrome-plated electrically heated plate</w:t>
      </w:r>
    </w:p>
    <w:p w:rsidR="00AB3CFA" w:rsidRPr="00721339" w:rsidRDefault="00AB3CFA" w:rsidP="00AB3CFA">
      <w:pPr>
        <w:pStyle w:val="13"/>
        <w:rPr>
          <w:lang w:val="en-GB"/>
        </w:rPr>
      </w:pPr>
      <w:r w:rsidRPr="00721339">
        <w:rPr>
          <w:lang w:val="en-GB"/>
        </w:rPr>
        <w:t>Procedure</w:t>
      </w:r>
    </w:p>
    <w:p w:rsidR="00AB3CFA" w:rsidRPr="00721339" w:rsidRDefault="00AB3CFA" w:rsidP="00AB3CFA">
      <w:pPr>
        <w:ind w:firstLine="708"/>
        <w:rPr>
          <w:lang w:val="en-GB"/>
        </w:rPr>
      </w:pPr>
      <w:r w:rsidRPr="00721339">
        <w:rPr>
          <w:lang w:val="en-GB"/>
        </w:rPr>
        <w:t>-</w:t>
      </w:r>
      <w:r w:rsidRPr="00721339">
        <w:rPr>
          <w:lang w:val="en-GB"/>
        </w:rPr>
        <w:tab/>
      </w:r>
      <w:proofErr w:type="gramStart"/>
      <w:r w:rsidRPr="00721339">
        <w:rPr>
          <w:lang w:val="en-GB"/>
        </w:rPr>
        <w:t>stabilization</w:t>
      </w:r>
      <w:proofErr w:type="gramEnd"/>
      <w:r w:rsidRPr="00721339">
        <w:rPr>
          <w:lang w:val="en-GB"/>
        </w:rPr>
        <w:t xml:space="preserve"> of thermal conditions</w:t>
      </w:r>
    </w:p>
    <w:p w:rsidR="00AB3CFA" w:rsidRPr="00721339" w:rsidRDefault="00AB3CFA" w:rsidP="00AB3CFA">
      <w:pPr>
        <w:ind w:firstLine="708"/>
        <w:rPr>
          <w:lang w:val="en-GB"/>
        </w:rPr>
      </w:pPr>
      <w:r w:rsidRPr="00721339">
        <w:rPr>
          <w:lang w:val="en-GB"/>
        </w:rPr>
        <w:t xml:space="preserve">- </w:t>
      </w:r>
      <w:r w:rsidRPr="00721339">
        <w:rPr>
          <w:lang w:val="en-GB"/>
        </w:rPr>
        <w:tab/>
        <w:t>applying an even layer of powder</w:t>
      </w:r>
    </w:p>
    <w:p w:rsidR="00AB3CFA" w:rsidRPr="00721339" w:rsidRDefault="00AB3CFA" w:rsidP="00AB3CFA">
      <w:pPr>
        <w:ind w:left="1416" w:hanging="708"/>
        <w:rPr>
          <w:lang w:val="en-GB"/>
        </w:rPr>
      </w:pPr>
      <w:r w:rsidRPr="00721339">
        <w:rPr>
          <w:lang w:val="en-GB"/>
        </w:rPr>
        <w:t xml:space="preserve">- </w:t>
      </w:r>
      <w:r w:rsidRPr="00721339">
        <w:rPr>
          <w:lang w:val="en-GB"/>
        </w:rPr>
        <w:tab/>
        <w:t>measuring the time required for the powder to completely melt and to degrade at a certain temperature</w:t>
      </w:r>
    </w:p>
    <w:p w:rsidR="00AB3CFA" w:rsidRPr="00721339" w:rsidRDefault="00AB3CFA" w:rsidP="00AB3CFA">
      <w:pPr>
        <w:rPr>
          <w:sz w:val="16"/>
          <w:szCs w:val="16"/>
          <w:lang w:val="en-GB"/>
        </w:rPr>
      </w:pPr>
    </w:p>
    <w:p w:rsidR="00AB3CFA" w:rsidRPr="00721339" w:rsidRDefault="00AB3CFA" w:rsidP="00AB3CFA">
      <w:pPr>
        <w:pStyle w:val="13"/>
        <w:rPr>
          <w:lang w:val="en-GB"/>
        </w:rPr>
      </w:pPr>
      <w:r w:rsidRPr="00721339">
        <w:rPr>
          <w:lang w:val="en-GB"/>
        </w:rPr>
        <w:t xml:space="preserve">Evaluation </w:t>
      </w:r>
    </w:p>
    <w:p w:rsidR="00AB3CFA" w:rsidRPr="00721339" w:rsidRDefault="00AB3CFA" w:rsidP="00AB3CFA">
      <w:pPr>
        <w:ind w:left="1413" w:hanging="705"/>
        <w:rPr>
          <w:lang w:val="en-GB"/>
        </w:rPr>
      </w:pPr>
      <w:r w:rsidRPr="00721339">
        <w:rPr>
          <w:lang w:val="en-GB"/>
        </w:rPr>
        <w:t>-</w:t>
      </w:r>
      <w:r w:rsidRPr="00721339">
        <w:rPr>
          <w:lang w:val="en-GB"/>
        </w:rPr>
        <w:tab/>
      </w:r>
      <w:proofErr w:type="gramStart"/>
      <w:r w:rsidRPr="00721339">
        <w:rPr>
          <w:lang w:val="en-GB"/>
        </w:rPr>
        <w:t>appearance</w:t>
      </w:r>
      <w:proofErr w:type="gramEnd"/>
      <w:r w:rsidRPr="00721339">
        <w:rPr>
          <w:lang w:val="en-GB"/>
        </w:rPr>
        <w:t xml:space="preserve"> of the coating surface (gradually changes to a mirror-shiny and smooth state)</w:t>
      </w:r>
    </w:p>
    <w:p w:rsidR="00AB3CFA" w:rsidRPr="00721339" w:rsidRDefault="00AB3CFA" w:rsidP="00AB3CFA">
      <w:pPr>
        <w:ind w:left="1413" w:hanging="705"/>
        <w:rPr>
          <w:lang w:val="en-GB"/>
        </w:rPr>
      </w:pPr>
      <w:r w:rsidRPr="00721339">
        <w:rPr>
          <w:lang w:val="en-GB"/>
        </w:rPr>
        <w:t xml:space="preserve">- </w:t>
      </w:r>
      <w:r w:rsidRPr="00721339">
        <w:rPr>
          <w:lang w:val="en-GB"/>
        </w:rPr>
        <w:tab/>
      </w:r>
      <w:proofErr w:type="gramStart"/>
      <w:r w:rsidRPr="00721339">
        <w:rPr>
          <w:lang w:val="en-GB"/>
        </w:rPr>
        <w:t>change</w:t>
      </w:r>
      <w:proofErr w:type="gramEnd"/>
      <w:r w:rsidRPr="00721339">
        <w:rPr>
          <w:lang w:val="en-GB"/>
        </w:rPr>
        <w:t xml:space="preserve"> in appearance after prolonged exposure to heat (wrinkles, depressions, craters, etc.)</w:t>
      </w:r>
    </w:p>
    <w:p w:rsidR="00AB3CFA" w:rsidRPr="00721339" w:rsidRDefault="00AB3CFA" w:rsidP="00AB3CFA">
      <w:pPr>
        <w:rPr>
          <w:rFonts w:eastAsia="MS Mincho"/>
          <w:sz w:val="16"/>
          <w:szCs w:val="16"/>
          <w:lang w:val="en-GB"/>
        </w:rPr>
      </w:pPr>
    </w:p>
    <w:p w:rsidR="00AB3CFA" w:rsidRPr="00721339" w:rsidRDefault="00AB3CFA" w:rsidP="00AB3CFA">
      <w:pPr>
        <w:jc w:val="center"/>
        <w:rPr>
          <w:rFonts w:eastAsia="MS Mincho"/>
          <w:lang w:val="en-GB"/>
        </w:rPr>
      </w:pPr>
      <w:r w:rsidRPr="009A7FA0">
        <w:rPr>
          <w:rFonts w:eastAsia="MS Mincho"/>
          <w:noProof/>
          <w:lang w:eastAsia="cs-CZ"/>
        </w:rPr>
        <w:drawing>
          <wp:inline distT="0" distB="0" distL="0" distR="0">
            <wp:extent cx="4171950" cy="26860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3CFA" w:rsidRPr="00721339" w:rsidRDefault="00AB3CFA" w:rsidP="00AB3CFA">
      <w:pPr>
        <w:jc w:val="center"/>
        <w:rPr>
          <w:rFonts w:eastAsia="MS Mincho"/>
          <w:lang w:val="en-GB"/>
        </w:rPr>
      </w:pPr>
    </w:p>
    <w:p w:rsidR="00AB3CFA" w:rsidRPr="00721339" w:rsidRDefault="00AB3CFA" w:rsidP="00AB3CFA">
      <w:pPr>
        <w:pStyle w:val="15"/>
        <w:jc w:val="center"/>
        <w:rPr>
          <w:lang w:val="en-GB"/>
        </w:rPr>
      </w:pPr>
      <w:r w:rsidRPr="00721339">
        <w:rPr>
          <w:lang w:val="en-GB"/>
        </w:rPr>
        <w:lastRenderedPageBreak/>
        <w:t>Temperature curves of processing polyethylene</w:t>
      </w:r>
    </w:p>
    <w:p w:rsidR="00AB3CFA" w:rsidRPr="00721339" w:rsidRDefault="00AB3CFA" w:rsidP="00AB3CFA">
      <w:pPr>
        <w:jc w:val="center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 xml:space="preserve">1 – </w:t>
      </w:r>
      <w:proofErr w:type="gramStart"/>
      <w:r w:rsidRPr="00721339">
        <w:rPr>
          <w:rFonts w:eastAsia="MS Mincho"/>
          <w:lang w:val="en-GB"/>
        </w:rPr>
        <w:t>beginning</w:t>
      </w:r>
      <w:proofErr w:type="gramEnd"/>
      <w:r w:rsidRPr="00721339">
        <w:rPr>
          <w:rFonts w:eastAsia="MS Mincho"/>
          <w:lang w:val="en-GB"/>
        </w:rPr>
        <w:t xml:space="preserve"> of melting</w:t>
      </w:r>
    </w:p>
    <w:p w:rsidR="00AB3CFA" w:rsidRPr="00721339" w:rsidRDefault="00AB3CFA" w:rsidP="00AB3CFA">
      <w:pPr>
        <w:jc w:val="center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 xml:space="preserve">2 – </w:t>
      </w:r>
      <w:proofErr w:type="gramStart"/>
      <w:r w:rsidRPr="00721339">
        <w:rPr>
          <w:rFonts w:eastAsia="MS Mincho"/>
          <w:lang w:val="en-GB"/>
        </w:rPr>
        <w:t>beginning</w:t>
      </w:r>
      <w:proofErr w:type="gramEnd"/>
      <w:r w:rsidRPr="00721339">
        <w:rPr>
          <w:rFonts w:eastAsia="MS Mincho"/>
          <w:lang w:val="en-GB"/>
        </w:rPr>
        <w:t xml:space="preserve"> of degradation</w:t>
      </w:r>
    </w:p>
    <w:p w:rsidR="00AB3CFA" w:rsidRPr="00721339" w:rsidRDefault="00AB3CFA" w:rsidP="00AB3CFA">
      <w:pPr>
        <w:pStyle w:val="13"/>
        <w:rPr>
          <w:lang w:val="en-GB"/>
        </w:rPr>
      </w:pPr>
    </w:p>
    <w:p w:rsidR="00AB3CFA" w:rsidRPr="00721339" w:rsidRDefault="00AB3CFA" w:rsidP="00AB3CFA">
      <w:pPr>
        <w:pStyle w:val="13"/>
        <w:rPr>
          <w:lang w:val="en-GB"/>
        </w:rPr>
      </w:pPr>
      <w:r w:rsidRPr="00721339">
        <w:rPr>
          <w:lang w:val="en-GB"/>
        </w:rPr>
        <w:t xml:space="preserve">Ability to form glassy coatings </w:t>
      </w:r>
    </w:p>
    <w:p w:rsidR="00AB3CFA" w:rsidRPr="00721339" w:rsidRDefault="00AB3CFA" w:rsidP="00AB3CFA">
      <w:pPr>
        <w:ind w:left="1413" w:hanging="705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>-</w:t>
      </w:r>
      <w:r w:rsidRPr="00721339">
        <w:rPr>
          <w:rFonts w:eastAsia="MS Mincho"/>
          <w:lang w:val="en-GB"/>
        </w:rPr>
        <w:tab/>
      </w:r>
      <w:proofErr w:type="gramStart"/>
      <w:r w:rsidRPr="00721339">
        <w:rPr>
          <w:rFonts w:eastAsia="MS Mincho"/>
          <w:lang w:val="en-GB"/>
        </w:rPr>
        <w:t>determination</w:t>
      </w:r>
      <w:proofErr w:type="gramEnd"/>
      <w:r w:rsidRPr="00721339">
        <w:rPr>
          <w:rFonts w:eastAsia="MS Mincho"/>
          <w:lang w:val="en-GB"/>
        </w:rPr>
        <w:t xml:space="preserve"> by monitoring the </w:t>
      </w:r>
      <w:proofErr w:type="spellStart"/>
      <w:r w:rsidRPr="00721339">
        <w:rPr>
          <w:rFonts w:eastAsia="MS Mincho"/>
          <w:lang w:val="en-GB"/>
        </w:rPr>
        <w:t>flowability</w:t>
      </w:r>
      <w:proofErr w:type="spellEnd"/>
      <w:r w:rsidRPr="00721339">
        <w:rPr>
          <w:rFonts w:eastAsia="MS Mincho"/>
          <w:lang w:val="en-GB"/>
        </w:rPr>
        <w:t xml:space="preserve"> of a standardized sample extruded from an appropriate frit or dried suspension </w:t>
      </w:r>
    </w:p>
    <w:p w:rsidR="00AB3CFA" w:rsidRPr="00721339" w:rsidRDefault="00AB3CFA" w:rsidP="00AB3CFA">
      <w:pPr>
        <w:rPr>
          <w:rStyle w:val="13Char"/>
          <w:sz w:val="16"/>
          <w:szCs w:val="16"/>
          <w:lang w:val="en-GB"/>
        </w:rPr>
      </w:pPr>
    </w:p>
    <w:p w:rsidR="00AB3CFA" w:rsidRPr="00721339" w:rsidRDefault="00AB3CFA" w:rsidP="00AB3CFA">
      <w:pPr>
        <w:rPr>
          <w:rFonts w:eastAsia="MS Mincho"/>
          <w:lang w:val="en-GB"/>
        </w:rPr>
      </w:pPr>
      <w:proofErr w:type="spellStart"/>
      <w:r w:rsidRPr="00721339">
        <w:rPr>
          <w:rStyle w:val="13Char"/>
          <w:lang w:val="en-GB"/>
        </w:rPr>
        <w:t>Meltability</w:t>
      </w:r>
      <w:proofErr w:type="spellEnd"/>
      <w:r w:rsidRPr="00721339">
        <w:rPr>
          <w:rStyle w:val="13Char"/>
          <w:lang w:val="en-GB"/>
        </w:rPr>
        <w:t xml:space="preserve"> </w:t>
      </w:r>
      <w:r w:rsidRPr="00721339">
        <w:rPr>
          <w:rFonts w:eastAsia="MS Mincho"/>
          <w:lang w:val="en-GB"/>
        </w:rPr>
        <w:t>- depends on the temperature and time of heat treatment</w:t>
      </w:r>
    </w:p>
    <w:p w:rsidR="00AB3CFA" w:rsidRPr="00721339" w:rsidRDefault="00AB3CFA" w:rsidP="00AB3CFA">
      <w:pPr>
        <w:pStyle w:val="12"/>
        <w:rPr>
          <w:color w:val="FF0000"/>
          <w:lang w:val="en-GB"/>
        </w:rPr>
      </w:pPr>
      <w:r w:rsidRPr="00721339">
        <w:rPr>
          <w:rFonts w:eastAsia="MS Mincho"/>
          <w:lang w:val="en-GB"/>
        </w:rPr>
        <w:br w:type="page"/>
      </w:r>
      <w:r w:rsidRPr="00721339">
        <w:rPr>
          <w:color w:val="FF0000"/>
          <w:lang w:val="en-GB"/>
        </w:rPr>
        <w:lastRenderedPageBreak/>
        <w:t xml:space="preserve">Workability of enamel suspension </w:t>
      </w:r>
    </w:p>
    <w:p w:rsidR="00AB3CFA" w:rsidRPr="00721339" w:rsidRDefault="00AB3CFA" w:rsidP="00AB3CFA">
      <w:pPr>
        <w:rPr>
          <w:lang w:val="en-GB"/>
        </w:rPr>
      </w:pPr>
    </w:p>
    <w:p w:rsidR="00AB3CFA" w:rsidRPr="00721339" w:rsidRDefault="00AB3CFA" w:rsidP="00AB3CFA">
      <w:pPr>
        <w:rPr>
          <w:lang w:val="en-GB"/>
        </w:rPr>
      </w:pPr>
      <w:r w:rsidRPr="00721339">
        <w:rPr>
          <w:lang w:val="en-GB"/>
        </w:rPr>
        <w:t xml:space="preserve">- </w:t>
      </w:r>
      <w:proofErr w:type="gramStart"/>
      <w:r w:rsidRPr="00721339">
        <w:rPr>
          <w:lang w:val="en-GB"/>
        </w:rPr>
        <w:t>aqueous</w:t>
      </w:r>
      <w:proofErr w:type="gramEnd"/>
      <w:r w:rsidRPr="00721339">
        <w:rPr>
          <w:lang w:val="en-GB"/>
        </w:rPr>
        <w:t xml:space="preserve"> suspension – ground frit with additives = </w:t>
      </w:r>
      <w:proofErr w:type="spellStart"/>
      <w:r w:rsidRPr="00721339">
        <w:rPr>
          <w:lang w:val="en-GB"/>
        </w:rPr>
        <w:t>colloidally</w:t>
      </w:r>
      <w:proofErr w:type="spellEnd"/>
      <w:r w:rsidRPr="00721339">
        <w:rPr>
          <w:lang w:val="en-GB"/>
        </w:rPr>
        <w:t xml:space="preserve"> dispersed system</w:t>
      </w:r>
    </w:p>
    <w:p w:rsidR="00AB3CFA" w:rsidRPr="00721339" w:rsidRDefault="00AB3CFA" w:rsidP="00AB3CFA">
      <w:pPr>
        <w:rPr>
          <w:lang w:val="en-GB"/>
        </w:rPr>
      </w:pPr>
    </w:p>
    <w:p w:rsidR="00AB3CFA" w:rsidRPr="00721339" w:rsidRDefault="00AB3CFA" w:rsidP="00AB3CFA">
      <w:pPr>
        <w:rPr>
          <w:lang w:val="en-GB"/>
        </w:rPr>
      </w:pPr>
    </w:p>
    <w:p w:rsidR="00AB3CFA" w:rsidRPr="00721339" w:rsidRDefault="00AB3CFA" w:rsidP="00AB3CFA">
      <w:pPr>
        <w:pStyle w:val="13"/>
        <w:rPr>
          <w:lang w:val="en-GB"/>
        </w:rPr>
      </w:pPr>
      <w:r w:rsidRPr="00721339">
        <w:rPr>
          <w:lang w:val="en-GB"/>
        </w:rPr>
        <w:t xml:space="preserve">Workability determined by the combination of: </w:t>
      </w:r>
    </w:p>
    <w:p w:rsidR="00AB3CFA" w:rsidRPr="00721339" w:rsidRDefault="00AB3CFA" w:rsidP="00AB3CFA">
      <w:pPr>
        <w:pStyle w:val="13"/>
        <w:rPr>
          <w:lang w:val="en-GB"/>
        </w:rPr>
      </w:pPr>
      <w:r w:rsidRPr="00721339">
        <w:rPr>
          <w:lang w:val="en-GB"/>
        </w:rPr>
        <w:tab/>
      </w:r>
    </w:p>
    <w:p w:rsidR="00AB3CFA" w:rsidRPr="00721339" w:rsidRDefault="00AB3CFA" w:rsidP="00AB3CFA">
      <w:pPr>
        <w:rPr>
          <w:lang w:val="en-GB"/>
        </w:rPr>
      </w:pPr>
      <w:r w:rsidRPr="00721339">
        <w:rPr>
          <w:lang w:val="en-GB"/>
        </w:rPr>
        <w:t xml:space="preserve">- </w:t>
      </w:r>
      <w:proofErr w:type="gramStart"/>
      <w:r w:rsidRPr="00721339">
        <w:rPr>
          <w:lang w:val="en-GB"/>
        </w:rPr>
        <w:t>physical</w:t>
      </w:r>
      <w:proofErr w:type="gramEnd"/>
      <w:r w:rsidRPr="00721339">
        <w:rPr>
          <w:lang w:val="en-GB"/>
        </w:rPr>
        <w:t xml:space="preserve"> properties (particle size, fineness of grinding, density, etc.)</w:t>
      </w:r>
    </w:p>
    <w:p w:rsidR="00AB3CFA" w:rsidRPr="00721339" w:rsidRDefault="00AB3CFA" w:rsidP="00AB3CFA">
      <w:pPr>
        <w:rPr>
          <w:lang w:val="en-GB"/>
        </w:rPr>
      </w:pPr>
      <w:r w:rsidRPr="00721339">
        <w:rPr>
          <w:lang w:val="en-GB"/>
        </w:rPr>
        <w:t xml:space="preserve">- </w:t>
      </w:r>
      <w:proofErr w:type="gramStart"/>
      <w:r w:rsidRPr="00721339">
        <w:rPr>
          <w:lang w:val="en-GB"/>
        </w:rPr>
        <w:t>rheological</w:t>
      </w:r>
      <w:proofErr w:type="gramEnd"/>
      <w:r w:rsidRPr="00721339">
        <w:rPr>
          <w:lang w:val="en-GB"/>
        </w:rPr>
        <w:t xml:space="preserve"> properties (viscosity, flow limits, etc.)</w:t>
      </w:r>
    </w:p>
    <w:p w:rsidR="00AB3CFA" w:rsidRPr="00721339" w:rsidRDefault="00AB3CFA" w:rsidP="00AB3CFA">
      <w:pPr>
        <w:ind w:left="2832" w:firstLine="708"/>
        <w:rPr>
          <w:lang w:val="en-GB"/>
        </w:rPr>
      </w:pPr>
    </w:p>
    <w:p w:rsidR="00AB3CFA" w:rsidRPr="00721339" w:rsidRDefault="00AB3CFA" w:rsidP="00AB3CFA">
      <w:pPr>
        <w:rPr>
          <w:lang w:val="en-GB"/>
        </w:rPr>
      </w:pPr>
      <w:r w:rsidRPr="00721339">
        <w:rPr>
          <w:lang w:val="en-GB"/>
        </w:rPr>
        <w:t>Workability affects</w:t>
      </w:r>
      <w:r w:rsidRPr="00721339">
        <w:rPr>
          <w:lang w:val="en-GB"/>
        </w:rPr>
        <w:tab/>
      </w:r>
      <w:r w:rsidRPr="00721339">
        <w:rPr>
          <w:lang w:val="en-GB"/>
        </w:rPr>
        <w:tab/>
        <w:t>- the suitable way of applying the suspension</w:t>
      </w:r>
    </w:p>
    <w:p w:rsidR="00AB3CFA" w:rsidRPr="00721339" w:rsidRDefault="00AB3CFA" w:rsidP="00AB3CFA">
      <w:pPr>
        <w:ind w:left="2832" w:firstLine="708"/>
        <w:rPr>
          <w:lang w:val="en-GB"/>
        </w:rPr>
      </w:pPr>
      <w:r w:rsidRPr="00721339">
        <w:rPr>
          <w:lang w:val="en-GB"/>
        </w:rPr>
        <w:t>- required stability</w:t>
      </w:r>
    </w:p>
    <w:p w:rsidR="00AB3CFA" w:rsidRPr="00721339" w:rsidRDefault="00AB3CFA" w:rsidP="00AB3CFA">
      <w:pPr>
        <w:ind w:left="2832" w:firstLine="708"/>
        <w:rPr>
          <w:lang w:val="en-GB"/>
        </w:rPr>
      </w:pPr>
      <w:r w:rsidRPr="00721339">
        <w:rPr>
          <w:lang w:val="en-GB"/>
        </w:rPr>
        <w:t>- achieving optimum coating properties</w:t>
      </w:r>
    </w:p>
    <w:p w:rsidR="00AB3CFA" w:rsidRPr="00721339" w:rsidRDefault="00AB3CFA" w:rsidP="00AB3CFA">
      <w:pPr>
        <w:rPr>
          <w:lang w:val="en-GB"/>
        </w:rPr>
      </w:pPr>
    </w:p>
    <w:p w:rsidR="00AB3CFA" w:rsidRPr="00721339" w:rsidRDefault="00AB3CFA" w:rsidP="00AB3CFA">
      <w:pPr>
        <w:rPr>
          <w:lang w:val="en-GB"/>
        </w:rPr>
      </w:pPr>
      <w:r w:rsidRPr="00721339">
        <w:rPr>
          <w:rStyle w:val="13Char"/>
          <w:color w:val="FF0000"/>
          <w:lang w:val="en-GB"/>
        </w:rPr>
        <w:t>Relative viscosity</w:t>
      </w:r>
      <w:r w:rsidRPr="00721339">
        <w:rPr>
          <w:color w:val="800080"/>
          <w:lang w:val="en-GB"/>
        </w:rPr>
        <w:t xml:space="preserve"> </w:t>
      </w:r>
      <w:r w:rsidRPr="00721339">
        <w:rPr>
          <w:lang w:val="en-GB"/>
        </w:rPr>
        <w:tab/>
        <w:t>- measur</w:t>
      </w:r>
      <w:r>
        <w:rPr>
          <w:lang w:val="en-GB"/>
        </w:rPr>
        <w:t>ed</w:t>
      </w:r>
      <w:r w:rsidRPr="00721339">
        <w:rPr>
          <w:lang w:val="en-GB"/>
        </w:rPr>
        <w:t xml:space="preserve"> by flow </w:t>
      </w:r>
    </w:p>
    <w:p w:rsidR="00AB3CFA" w:rsidRPr="00721339" w:rsidRDefault="00AB3CFA" w:rsidP="00AB3CFA">
      <w:pPr>
        <w:pStyle w:val="13"/>
        <w:rPr>
          <w:lang w:val="en-GB"/>
        </w:rPr>
      </w:pPr>
    </w:p>
    <w:p w:rsidR="00AB3CFA" w:rsidRPr="00721339" w:rsidRDefault="00AB3CFA" w:rsidP="00AB3CFA">
      <w:pPr>
        <w:pStyle w:val="14"/>
        <w:jc w:val="left"/>
        <w:rPr>
          <w:b/>
          <w:color w:val="FF0000"/>
          <w:lang w:val="en-GB"/>
        </w:rPr>
      </w:pPr>
      <w:proofErr w:type="spellStart"/>
      <w:r w:rsidRPr="00721339">
        <w:rPr>
          <w:b/>
          <w:color w:val="FF0000"/>
          <w:lang w:val="en-GB"/>
        </w:rPr>
        <w:t>Flowability</w:t>
      </w:r>
      <w:proofErr w:type="spellEnd"/>
      <w:r w:rsidRPr="00721339">
        <w:rPr>
          <w:b/>
          <w:color w:val="FF0000"/>
          <w:lang w:val="en-GB"/>
        </w:rPr>
        <w:t xml:space="preserve"> of the suspension </w:t>
      </w: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pStyle w:val="13"/>
        <w:rPr>
          <w:lang w:val="en-GB"/>
        </w:rPr>
      </w:pPr>
      <w:r w:rsidRPr="00721339">
        <w:rPr>
          <w:lang w:val="en-GB"/>
        </w:rPr>
        <w:t xml:space="preserve">Procedure </w:t>
      </w:r>
    </w:p>
    <w:p w:rsidR="00AB3CFA" w:rsidRPr="00721339" w:rsidRDefault="00AB3CFA" w:rsidP="00AB3CFA">
      <w:pPr>
        <w:ind w:left="1413" w:hanging="705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 xml:space="preserve">- </w:t>
      </w:r>
      <w:proofErr w:type="gramStart"/>
      <w:r w:rsidRPr="00721339">
        <w:rPr>
          <w:rFonts w:eastAsia="MS Mincho"/>
          <w:lang w:val="en-GB"/>
        </w:rPr>
        <w:t>heat</w:t>
      </w:r>
      <w:proofErr w:type="gramEnd"/>
      <w:r w:rsidRPr="00721339">
        <w:rPr>
          <w:rFonts w:eastAsia="MS Mincho"/>
          <w:lang w:val="en-GB"/>
        </w:rPr>
        <w:t xml:space="preserve"> treatment of a tablet extruded from the dried test material on a tilt</w:t>
      </w:r>
      <w:r>
        <w:rPr>
          <w:rFonts w:eastAsia="MS Mincho"/>
          <w:lang w:val="en-GB"/>
        </w:rPr>
        <w:t>ed</w:t>
      </w:r>
      <w:r w:rsidRPr="00721339">
        <w:rPr>
          <w:rFonts w:eastAsia="MS Mincho"/>
          <w:lang w:val="en-GB"/>
        </w:rPr>
        <w:t xml:space="preserve"> pad until a hemisphere is formed</w:t>
      </w:r>
    </w:p>
    <w:p w:rsidR="00AB3CFA" w:rsidRPr="00721339" w:rsidRDefault="00AB3CFA" w:rsidP="00AB3CFA">
      <w:pPr>
        <w:ind w:left="1413" w:hanging="705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>- tilt by 45°</w:t>
      </w:r>
    </w:p>
    <w:p w:rsidR="00AB3CFA" w:rsidRPr="00721339" w:rsidRDefault="00AB3CFA" w:rsidP="00AB3CFA">
      <w:pPr>
        <w:ind w:left="1413" w:hanging="705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 xml:space="preserve">- </w:t>
      </w:r>
      <w:proofErr w:type="gramStart"/>
      <w:r w:rsidRPr="00721339">
        <w:rPr>
          <w:rFonts w:eastAsia="MS Mincho"/>
          <w:lang w:val="en-GB"/>
        </w:rPr>
        <w:t>firing</w:t>
      </w:r>
      <w:proofErr w:type="gramEnd"/>
      <w:r w:rsidRPr="00721339">
        <w:rPr>
          <w:rFonts w:eastAsia="MS Mincho"/>
          <w:lang w:val="en-GB"/>
        </w:rPr>
        <w:t xml:space="preserve"> until the length of the melted track is min. 40 mm</w:t>
      </w:r>
    </w:p>
    <w:p w:rsidR="00AB3CFA" w:rsidRPr="00721339" w:rsidRDefault="00AB3CFA" w:rsidP="00AB3CFA">
      <w:pPr>
        <w:ind w:left="1413" w:hanging="705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 xml:space="preserve">- </w:t>
      </w:r>
      <w:proofErr w:type="gramStart"/>
      <w:r w:rsidRPr="00721339">
        <w:rPr>
          <w:rFonts w:eastAsia="MS Mincho"/>
          <w:lang w:val="en-GB"/>
        </w:rPr>
        <w:t>calculation</w:t>
      </w:r>
      <w:proofErr w:type="gramEnd"/>
      <w:r w:rsidRPr="00721339">
        <w:rPr>
          <w:rFonts w:eastAsia="MS Mincho"/>
          <w:lang w:val="en-GB"/>
        </w:rPr>
        <w:t xml:space="preserve"> of flow:</w:t>
      </w: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rPr>
          <w:rFonts w:eastAsia="MS Mincho"/>
          <w:lang w:val="en-GB"/>
        </w:rPr>
      </w:pPr>
      <w:r w:rsidRPr="00721339">
        <w:rPr>
          <w:rFonts w:eastAsia="MS Mincho"/>
          <w:i/>
          <w:lang w:val="en-GB"/>
        </w:rPr>
        <w:t>x</w:t>
      </w:r>
      <w:r w:rsidRPr="00721339">
        <w:rPr>
          <w:rFonts w:eastAsia="MS Mincho"/>
          <w:lang w:val="en-GB"/>
        </w:rPr>
        <w:t xml:space="preserve"> = </w:t>
      </w:r>
      <w:r w:rsidRPr="00721339">
        <w:rPr>
          <w:rFonts w:eastAsia="MS Mincho"/>
          <w:i/>
          <w:lang w:val="en-GB"/>
        </w:rPr>
        <w:t>a / b</w:t>
      </w:r>
      <w:r w:rsidRPr="00721339">
        <w:rPr>
          <w:rFonts w:eastAsia="MS Mincho"/>
          <w:lang w:val="en-GB"/>
        </w:rPr>
        <w:t xml:space="preserve">  </w:t>
      </w: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rPr>
          <w:rFonts w:eastAsia="MS Mincho"/>
          <w:lang w:val="en-GB"/>
        </w:rPr>
      </w:pPr>
      <w:r w:rsidRPr="00721339">
        <w:rPr>
          <w:rFonts w:eastAsia="MS Mincho"/>
          <w:i/>
          <w:lang w:val="en-GB"/>
        </w:rPr>
        <w:lastRenderedPageBreak/>
        <w:t>a</w:t>
      </w:r>
      <w:r w:rsidRPr="00721339">
        <w:rPr>
          <w:rFonts w:eastAsia="MS Mincho"/>
          <w:lang w:val="en-GB"/>
        </w:rPr>
        <w:t xml:space="preserve"> - measured track length</w:t>
      </w:r>
    </w:p>
    <w:p w:rsidR="00AB3CFA" w:rsidRPr="00721339" w:rsidRDefault="00AB3CFA" w:rsidP="00AB3CFA">
      <w:pPr>
        <w:rPr>
          <w:rFonts w:eastAsia="MS Mincho"/>
          <w:lang w:val="en-GB"/>
        </w:rPr>
      </w:pPr>
      <w:r w:rsidRPr="00721339">
        <w:rPr>
          <w:rFonts w:eastAsia="MS Mincho"/>
          <w:i/>
          <w:lang w:val="en-GB"/>
        </w:rPr>
        <w:t>b</w:t>
      </w:r>
      <w:r w:rsidRPr="00721339">
        <w:rPr>
          <w:rFonts w:eastAsia="MS Mincho"/>
          <w:lang w:val="en-GB"/>
        </w:rPr>
        <w:t xml:space="preserve"> - </w:t>
      </w:r>
      <w:proofErr w:type="gramStart"/>
      <w:r w:rsidRPr="00721339">
        <w:rPr>
          <w:rFonts w:eastAsia="MS Mincho"/>
          <w:lang w:val="en-GB"/>
        </w:rPr>
        <w:t>measured</w:t>
      </w:r>
      <w:proofErr w:type="gramEnd"/>
      <w:r w:rsidRPr="00721339">
        <w:rPr>
          <w:rFonts w:eastAsia="MS Mincho"/>
          <w:lang w:val="en-GB"/>
        </w:rPr>
        <w:t xml:space="preserve"> length of a standard track</w:t>
      </w:r>
    </w:p>
    <w:p w:rsidR="00AB3CFA" w:rsidRPr="00721339" w:rsidRDefault="00AB3CFA" w:rsidP="00AB3CFA">
      <w:pPr>
        <w:rPr>
          <w:lang w:val="en-GB"/>
        </w:rPr>
      </w:pPr>
    </w:p>
    <w:p w:rsidR="00AB3CFA" w:rsidRPr="00721339" w:rsidRDefault="00AB3CFA" w:rsidP="00AB3CFA">
      <w:pPr>
        <w:rPr>
          <w:lang w:val="en-GB"/>
        </w:rPr>
      </w:pPr>
      <w:r w:rsidRPr="00721339">
        <w:rPr>
          <w:b/>
          <w:color w:val="FF0000"/>
          <w:lang w:val="en-GB"/>
        </w:rPr>
        <w:t>Total workability</w:t>
      </w:r>
      <w:r w:rsidRPr="00721339">
        <w:rPr>
          <w:lang w:val="en-GB"/>
        </w:rPr>
        <w:t xml:space="preserve"> of an enamel suspension:</w:t>
      </w:r>
      <w:r w:rsidRPr="00721339">
        <w:rPr>
          <w:lang w:val="en-GB"/>
        </w:rPr>
        <w:tab/>
        <w:t xml:space="preserve">      </w:t>
      </w:r>
    </w:p>
    <w:p w:rsidR="00AB3CFA" w:rsidRPr="00721339" w:rsidRDefault="00AB3CFA" w:rsidP="00AB3CFA">
      <w:pPr>
        <w:rPr>
          <w:lang w:val="en-GB"/>
        </w:rPr>
      </w:pPr>
    </w:p>
    <w:p w:rsidR="00AB3CFA" w:rsidRPr="00721339" w:rsidRDefault="00AB3CFA" w:rsidP="00AB3CFA">
      <w:pPr>
        <w:ind w:left="708" w:firstLine="708"/>
        <w:rPr>
          <w:lang w:val="en-GB"/>
        </w:rPr>
      </w:pPr>
      <w:r w:rsidRPr="00721339">
        <w:rPr>
          <w:lang w:val="en-GB"/>
        </w:rPr>
        <w:t>- coating a standard plate (100 x 100 mm)</w:t>
      </w:r>
    </w:p>
    <w:p w:rsidR="00AB3CFA" w:rsidRPr="00721339" w:rsidRDefault="00AB3CFA" w:rsidP="00AB3CFA">
      <w:pPr>
        <w:ind w:left="708" w:firstLine="708"/>
        <w:rPr>
          <w:lang w:val="en-GB"/>
        </w:rPr>
      </w:pPr>
      <w:r w:rsidRPr="00721339">
        <w:rPr>
          <w:lang w:val="en-GB"/>
        </w:rPr>
        <w:t>- </w:t>
      </w:r>
      <w:proofErr w:type="gramStart"/>
      <w:r w:rsidRPr="00721339">
        <w:rPr>
          <w:lang w:val="en-GB"/>
        </w:rPr>
        <w:t>are</w:t>
      </w:r>
      <w:proofErr w:type="gramEnd"/>
      <w:r w:rsidRPr="00721339">
        <w:rPr>
          <w:lang w:val="en-GB"/>
        </w:rPr>
        <w:t xml:space="preserve"> evaluated:  - flow time </w:t>
      </w:r>
    </w:p>
    <w:p w:rsidR="00AB3CFA" w:rsidRPr="00721339" w:rsidRDefault="00AB3CFA" w:rsidP="00AB3CFA">
      <w:pPr>
        <w:ind w:left="2832" w:firstLine="708"/>
        <w:rPr>
          <w:lang w:val="en-GB"/>
        </w:rPr>
      </w:pPr>
      <w:r w:rsidRPr="00721339">
        <w:rPr>
          <w:lang w:val="en-GB"/>
        </w:rPr>
        <w:t xml:space="preserve">- </w:t>
      </w:r>
      <w:proofErr w:type="gramStart"/>
      <w:r w:rsidRPr="00721339">
        <w:rPr>
          <w:lang w:val="en-GB"/>
        </w:rPr>
        <w:t>final</w:t>
      </w:r>
      <w:proofErr w:type="gramEnd"/>
      <w:r w:rsidRPr="00721339">
        <w:rPr>
          <w:lang w:val="en-GB"/>
        </w:rPr>
        <w:t xml:space="preserve"> weight of the coating</w:t>
      </w:r>
    </w:p>
    <w:p w:rsidR="00AB3CFA" w:rsidRPr="00721339" w:rsidRDefault="00AB3CFA" w:rsidP="00AB3CFA">
      <w:pPr>
        <w:rPr>
          <w:lang w:val="en-GB"/>
        </w:rPr>
      </w:pPr>
      <w:r w:rsidRPr="00721339">
        <w:rPr>
          <w:lang w:val="en-GB"/>
        </w:rPr>
        <w:tab/>
      </w:r>
      <w:r w:rsidRPr="00721339">
        <w:rPr>
          <w:lang w:val="en-GB"/>
        </w:rPr>
        <w:tab/>
      </w:r>
    </w:p>
    <w:p w:rsidR="00AB3CFA" w:rsidRPr="00721339" w:rsidRDefault="00AB3CFA" w:rsidP="00AB3CFA">
      <w:pPr>
        <w:pStyle w:val="12"/>
        <w:rPr>
          <w:rFonts w:eastAsia="MS Mincho"/>
          <w:sz w:val="16"/>
          <w:szCs w:val="16"/>
          <w:lang w:val="en-GB"/>
        </w:rPr>
      </w:pPr>
      <w:r w:rsidRPr="00721339">
        <w:rPr>
          <w:rFonts w:eastAsia="MS Mincho"/>
          <w:lang w:val="en-GB"/>
        </w:rPr>
        <w:br w:type="page"/>
      </w:r>
    </w:p>
    <w:p w:rsidR="00AB3CFA" w:rsidRPr="00721339" w:rsidRDefault="00AB3CFA" w:rsidP="00AB3CFA">
      <w:pPr>
        <w:pStyle w:val="12"/>
        <w:rPr>
          <w:rFonts w:eastAsia="MS Mincho"/>
          <w:color w:val="FF0000"/>
          <w:lang w:val="en-GB"/>
        </w:rPr>
      </w:pPr>
      <w:r w:rsidRPr="00721339">
        <w:rPr>
          <w:rFonts w:eastAsia="MS Mincho"/>
          <w:color w:val="FF0000"/>
          <w:lang w:val="en-GB"/>
        </w:rPr>
        <w:lastRenderedPageBreak/>
        <w:t>Melting process and extent of firing interval of enamel suspension</w:t>
      </w: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pStyle w:val="13"/>
        <w:rPr>
          <w:lang w:val="en-GB"/>
        </w:rPr>
      </w:pPr>
      <w:r w:rsidRPr="00721339">
        <w:rPr>
          <w:lang w:val="en-GB"/>
        </w:rPr>
        <w:t>Procedure</w:t>
      </w: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ind w:left="1413" w:hanging="705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 xml:space="preserve">- firing of samples with applied enamel in an electric gradient </w:t>
      </w:r>
      <w:r>
        <w:rPr>
          <w:rFonts w:eastAsia="MS Mincho"/>
          <w:lang w:val="en-GB"/>
        </w:rPr>
        <w:t>oven</w:t>
      </w:r>
      <w:r w:rsidRPr="00721339">
        <w:rPr>
          <w:rFonts w:eastAsia="MS Mincho"/>
          <w:lang w:val="en-GB"/>
        </w:rPr>
        <w:t xml:space="preserve"> with a certain temperature gradient</w:t>
      </w:r>
    </w:p>
    <w:p w:rsidR="00AB3CFA" w:rsidRPr="00721339" w:rsidRDefault="00AB3CFA" w:rsidP="00AB3CFA">
      <w:pPr>
        <w:ind w:left="1413" w:hanging="705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>- firing time is constant</w:t>
      </w:r>
    </w:p>
    <w:p w:rsidR="00AB3CFA" w:rsidRPr="00721339" w:rsidRDefault="00AB3CFA" w:rsidP="00AB3CFA">
      <w:pPr>
        <w:ind w:left="1413" w:hanging="705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 xml:space="preserve">- </w:t>
      </w:r>
      <w:proofErr w:type="gramStart"/>
      <w:r w:rsidRPr="00721339">
        <w:rPr>
          <w:rFonts w:eastAsia="MS Mincho"/>
          <w:lang w:val="en-GB"/>
        </w:rPr>
        <w:t>sample</w:t>
      </w:r>
      <w:proofErr w:type="gramEnd"/>
      <w:r w:rsidRPr="00721339">
        <w:rPr>
          <w:rFonts w:eastAsia="MS Mincho"/>
          <w:lang w:val="en-GB"/>
        </w:rPr>
        <w:t xml:space="preserve"> and standard are processed under the same conditions</w:t>
      </w:r>
    </w:p>
    <w:p w:rsidR="00AB3CFA" w:rsidRPr="00721339" w:rsidRDefault="00AB3CFA" w:rsidP="00AB3CFA">
      <w:pPr>
        <w:ind w:left="1413" w:hanging="705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 xml:space="preserve">- </w:t>
      </w:r>
      <w:proofErr w:type="gramStart"/>
      <w:r w:rsidRPr="00721339">
        <w:rPr>
          <w:rFonts w:eastAsia="MS Mincho"/>
          <w:lang w:val="en-GB"/>
        </w:rPr>
        <w:t>evaluation</w:t>
      </w:r>
      <w:proofErr w:type="gramEnd"/>
      <w:r w:rsidRPr="00721339">
        <w:rPr>
          <w:rFonts w:eastAsia="MS Mincho"/>
          <w:lang w:val="en-GB"/>
        </w:rPr>
        <w:t xml:space="preserve"> by comparison</w:t>
      </w:r>
    </w:p>
    <w:p w:rsidR="00AB3CFA" w:rsidRPr="00721339" w:rsidRDefault="00AB3CFA" w:rsidP="00AB3CFA">
      <w:pPr>
        <w:ind w:left="1413" w:hanging="705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>- monitoring (temperature dependence)</w:t>
      </w:r>
    </w:p>
    <w:p w:rsidR="00AB3CFA" w:rsidRPr="00721339" w:rsidRDefault="00AB3CFA" w:rsidP="00AB3CFA">
      <w:pPr>
        <w:ind w:left="1413" w:hanging="705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 xml:space="preserve">- </w:t>
      </w:r>
      <w:proofErr w:type="gramStart"/>
      <w:r w:rsidRPr="00721339">
        <w:rPr>
          <w:rFonts w:eastAsia="MS Mincho"/>
          <w:lang w:val="en-GB"/>
        </w:rPr>
        <w:t>the</w:t>
      </w:r>
      <w:proofErr w:type="gramEnd"/>
      <w:r w:rsidRPr="00721339">
        <w:rPr>
          <w:rFonts w:eastAsia="MS Mincho"/>
          <w:lang w:val="en-GB"/>
        </w:rPr>
        <w:t xml:space="preserve"> beginning of the melting of a glassy coating</w:t>
      </w:r>
    </w:p>
    <w:p w:rsidR="00AB3CFA" w:rsidRPr="00721339" w:rsidRDefault="00AB3CFA" w:rsidP="00AB3CFA">
      <w:pPr>
        <w:ind w:left="1413" w:hanging="705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 xml:space="preserve">- </w:t>
      </w:r>
      <w:proofErr w:type="gramStart"/>
      <w:r w:rsidRPr="00721339">
        <w:rPr>
          <w:rFonts w:eastAsia="MS Mincho"/>
          <w:lang w:val="en-GB"/>
        </w:rPr>
        <w:t>extent</w:t>
      </w:r>
      <w:proofErr w:type="gramEnd"/>
      <w:r w:rsidRPr="00721339">
        <w:rPr>
          <w:rFonts w:eastAsia="MS Mincho"/>
          <w:lang w:val="en-GB"/>
        </w:rPr>
        <w:t xml:space="preserve"> of firing interval</w:t>
      </w:r>
    </w:p>
    <w:p w:rsidR="00AB3CFA" w:rsidRPr="00721339" w:rsidRDefault="00AB3CFA" w:rsidP="00AB3CFA">
      <w:pPr>
        <w:ind w:left="1413" w:hanging="705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 xml:space="preserve">- </w:t>
      </w:r>
      <w:proofErr w:type="gramStart"/>
      <w:r w:rsidRPr="00721339">
        <w:rPr>
          <w:rFonts w:eastAsia="MS Mincho"/>
          <w:lang w:val="en-GB"/>
        </w:rPr>
        <w:t>optical</w:t>
      </w:r>
      <w:proofErr w:type="gramEnd"/>
      <w:r w:rsidRPr="00721339">
        <w:rPr>
          <w:rFonts w:eastAsia="MS Mincho"/>
          <w:lang w:val="en-GB"/>
        </w:rPr>
        <w:t xml:space="preserve"> or chemical properties</w:t>
      </w:r>
    </w:p>
    <w:p w:rsidR="00AB3CFA" w:rsidRPr="00721339" w:rsidRDefault="00AB3CFA" w:rsidP="00AB3CFA">
      <w:pPr>
        <w:ind w:left="1413" w:hanging="705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 xml:space="preserve">- </w:t>
      </w:r>
      <w:proofErr w:type="gramStart"/>
      <w:r w:rsidRPr="00721339">
        <w:rPr>
          <w:rFonts w:eastAsia="MS Mincho"/>
          <w:lang w:val="en-GB"/>
        </w:rPr>
        <w:t>occurrence</w:t>
      </w:r>
      <w:proofErr w:type="gramEnd"/>
      <w:r w:rsidRPr="00721339">
        <w:rPr>
          <w:rFonts w:eastAsia="MS Mincho"/>
          <w:lang w:val="en-GB"/>
        </w:rPr>
        <w:t xml:space="preserve"> of defects, etc. </w:t>
      </w: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pStyle w:val="13"/>
        <w:rPr>
          <w:lang w:val="en-GB"/>
        </w:rPr>
      </w:pPr>
      <w:r w:rsidRPr="00721339">
        <w:rPr>
          <w:lang w:val="en-GB"/>
        </w:rPr>
        <w:t xml:space="preserve">Melting process </w:t>
      </w:r>
    </w:p>
    <w:p w:rsidR="00AB3CFA" w:rsidRPr="00721339" w:rsidRDefault="00AB3CFA" w:rsidP="00AB3CFA">
      <w:pPr>
        <w:rPr>
          <w:rFonts w:eastAsia="MS Mincho"/>
          <w:lang w:val="en-GB"/>
        </w:rPr>
      </w:pPr>
    </w:p>
    <w:p w:rsidR="00AB3CFA" w:rsidRPr="00721339" w:rsidRDefault="00AB3CFA" w:rsidP="00AB3CFA">
      <w:pPr>
        <w:ind w:firstLine="708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>- monitoring with a high</w:t>
      </w:r>
      <w:r>
        <w:rPr>
          <w:rFonts w:eastAsia="MS Mincho"/>
          <w:lang w:val="en-GB"/>
        </w:rPr>
        <w:t>-</w:t>
      </w:r>
      <w:r w:rsidRPr="00721339">
        <w:rPr>
          <w:rFonts w:eastAsia="MS Mincho"/>
          <w:lang w:val="en-GB"/>
        </w:rPr>
        <w:t>temperature microscope</w:t>
      </w:r>
    </w:p>
    <w:p w:rsidR="00AB3CFA" w:rsidRPr="00721339" w:rsidRDefault="00AB3CFA" w:rsidP="00AB3CFA">
      <w:pPr>
        <w:ind w:left="708"/>
        <w:rPr>
          <w:rFonts w:eastAsia="MS Mincho"/>
          <w:lang w:val="en-GB"/>
        </w:rPr>
      </w:pPr>
      <w:r w:rsidRPr="00721339">
        <w:rPr>
          <w:rFonts w:eastAsia="MS Mincho"/>
          <w:lang w:val="en-GB"/>
        </w:rPr>
        <w:t xml:space="preserve">- </w:t>
      </w:r>
      <w:proofErr w:type="gramStart"/>
      <w:r w:rsidRPr="00721339">
        <w:rPr>
          <w:rFonts w:eastAsia="MS Mincho"/>
          <w:lang w:val="en-GB"/>
        </w:rPr>
        <w:t>observation</w:t>
      </w:r>
      <w:proofErr w:type="gramEnd"/>
      <w:r w:rsidRPr="00721339">
        <w:rPr>
          <w:rFonts w:eastAsia="MS Mincho"/>
          <w:lang w:val="en-GB"/>
        </w:rPr>
        <w:t xml:space="preserve"> and documentation of changes in standard tablets extruded from test material</w:t>
      </w:r>
    </w:p>
    <w:p w:rsidR="00C35254" w:rsidRDefault="00C35254"/>
    <w:sectPr w:rsidR="00C35254" w:rsidSect="0097717A">
      <w:headerReference w:type="default" r:id="rId13"/>
      <w:pgSz w:w="11906" w:h="16838"/>
      <w:pgMar w:top="1417" w:right="1417" w:bottom="851" w:left="1417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7C09" w:rsidRDefault="00CD7C09">
      <w:pPr>
        <w:spacing w:after="0" w:line="240" w:lineRule="auto"/>
      </w:pPr>
      <w:r>
        <w:separator/>
      </w:r>
    </w:p>
  </w:endnote>
  <w:endnote w:type="continuationSeparator" w:id="0">
    <w:p w:rsidR="00CD7C09" w:rsidRDefault="00CD7C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7C09" w:rsidRDefault="00CD7C09">
      <w:pPr>
        <w:pStyle w:val="GenStyleDefPar"/>
      </w:pPr>
      <w:r>
        <w:separator/>
      </w:r>
    </w:p>
  </w:footnote>
  <w:footnote w:type="continuationSeparator" w:id="0">
    <w:p w:rsidR="00CD7C09" w:rsidRDefault="00CD7C09">
      <w:pPr>
        <w:pStyle w:val="GenStyleDefPa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688" w:rsidRDefault="0022157F" w:rsidP="0022157F">
    <w:pPr>
      <w:pStyle w:val="Zhlav"/>
      <w:jc w:val="center"/>
    </w:pPr>
    <w:r>
      <w:rPr>
        <w:noProof/>
        <w:lang w:eastAsia="cs-CZ"/>
      </w:rPr>
      <w:drawing>
        <wp:inline distT="0" distB="0" distL="0" distR="0" wp14:anchorId="19B8C4BC" wp14:editId="60603304">
          <wp:extent cx="4640580" cy="1031143"/>
          <wp:effectExtent l="0" t="0" r="0" b="0"/>
          <wp:docPr id="8" name="Obrázek 8" descr="https://opvvv.msmt.cz/media/msmt/uploads/OP_VVV/Pravidla_pro_publicitu/logolinky/JVS2_opraveny_aj/logolink_OP_VVV_hor_barva_en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opvvv.msmt.cz/media/msmt/uploads/OP_VVV/Pravidla_pro_publicitu/logolinky/JVS2_opraveny_aj/logolink_OP_VVV_hor_barva_en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53498" cy="10340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51688" w:rsidRPr="00946DA4" w:rsidRDefault="00946DA4" w:rsidP="00946DA4">
    <w:pPr>
      <w:spacing w:before="225" w:after="225" w:line="240" w:lineRule="auto"/>
      <w:jc w:val="center"/>
      <w:outlineLvl w:val="2"/>
      <w:rPr>
        <w:rFonts w:ascii="Arial" w:hAnsi="Arial" w:cs="Arial"/>
        <w:color w:val="000000"/>
        <w:sz w:val="18"/>
        <w:szCs w:val="18"/>
        <w:shd w:val="clear" w:color="auto" w:fill="FFFFFF"/>
      </w:rPr>
    </w:pPr>
    <w:r>
      <w:rPr>
        <w:sz w:val="20"/>
        <w:szCs w:val="20"/>
      </w:rPr>
      <w:t xml:space="preserve">       </w:t>
    </w:r>
    <w:r w:rsidR="00051688">
      <w:rPr>
        <w:sz w:val="20"/>
        <w:szCs w:val="20"/>
      </w:rPr>
      <w:t xml:space="preserve">  </w:t>
    </w:r>
    <w:r w:rsidRPr="008A00CC">
      <w:rPr>
        <w:rFonts w:ascii="Arial" w:hAnsi="Arial" w:cs="Arial"/>
        <w:color w:val="000000"/>
        <w:sz w:val="18"/>
        <w:szCs w:val="18"/>
        <w:shd w:val="clear" w:color="auto" w:fill="FFFFFF"/>
      </w:rPr>
      <w:t xml:space="preserve">ESF II </w:t>
    </w:r>
    <w:proofErr w:type="spellStart"/>
    <w:r w:rsidRPr="008A00CC">
      <w:rPr>
        <w:rFonts w:ascii="Arial" w:hAnsi="Arial" w:cs="Arial"/>
        <w:color w:val="000000"/>
        <w:sz w:val="18"/>
        <w:szCs w:val="18"/>
        <w:shd w:val="clear" w:color="auto" w:fill="FFFFFF"/>
      </w:rPr>
      <w:t>project</w:t>
    </w:r>
    <w:proofErr w:type="spellEnd"/>
    <w:r w:rsidRPr="008A00CC">
      <w:rPr>
        <w:rFonts w:ascii="Arial" w:hAnsi="Arial" w:cs="Arial"/>
        <w:color w:val="000000"/>
        <w:sz w:val="18"/>
        <w:szCs w:val="18"/>
        <w:shd w:val="clear" w:color="auto" w:fill="FFFFFF"/>
      </w:rPr>
      <w:t xml:space="preserve"> </w:t>
    </w:r>
    <w:proofErr w:type="spellStart"/>
    <w:r w:rsidRPr="008A00CC">
      <w:rPr>
        <w:rFonts w:ascii="Arial" w:hAnsi="Arial" w:cs="Arial"/>
        <w:color w:val="000000"/>
        <w:sz w:val="18"/>
        <w:szCs w:val="18"/>
        <w:shd w:val="clear" w:color="auto" w:fill="FFFFFF"/>
      </w:rPr>
      <w:t>of</w:t>
    </w:r>
    <w:proofErr w:type="spellEnd"/>
    <w:r w:rsidRPr="008A00CC">
      <w:rPr>
        <w:rFonts w:ascii="Arial" w:hAnsi="Arial" w:cs="Arial"/>
        <w:color w:val="000000"/>
        <w:sz w:val="18"/>
        <w:szCs w:val="18"/>
        <w:shd w:val="clear" w:color="auto" w:fill="FFFFFF"/>
      </w:rPr>
      <w:t xml:space="preserve"> </w:t>
    </w:r>
    <w:proofErr w:type="spellStart"/>
    <w:r w:rsidRPr="008A00CC">
      <w:rPr>
        <w:rFonts w:ascii="Arial" w:hAnsi="Arial" w:cs="Arial"/>
        <w:color w:val="000000"/>
        <w:sz w:val="18"/>
        <w:szCs w:val="18"/>
        <w:shd w:val="clear" w:color="auto" w:fill="FFFFFF"/>
      </w:rPr>
      <w:t>the</w:t>
    </w:r>
    <w:proofErr w:type="spellEnd"/>
    <w:r w:rsidRPr="008A00CC">
      <w:rPr>
        <w:rFonts w:ascii="Arial" w:hAnsi="Arial" w:cs="Arial"/>
        <w:color w:val="000000"/>
        <w:sz w:val="18"/>
        <w:szCs w:val="18"/>
        <w:shd w:val="clear" w:color="auto" w:fill="FFFFFF"/>
      </w:rPr>
      <w:t xml:space="preserve"> University </w:t>
    </w:r>
    <w:proofErr w:type="spellStart"/>
    <w:r w:rsidRPr="008A00CC">
      <w:rPr>
        <w:rFonts w:ascii="Arial" w:hAnsi="Arial" w:cs="Arial"/>
        <w:color w:val="000000"/>
        <w:sz w:val="18"/>
        <w:szCs w:val="18"/>
        <w:shd w:val="clear" w:color="auto" w:fill="FFFFFF"/>
      </w:rPr>
      <w:t>of</w:t>
    </w:r>
    <w:proofErr w:type="spellEnd"/>
    <w:r w:rsidRPr="008A00CC">
      <w:rPr>
        <w:rFonts w:ascii="Arial" w:hAnsi="Arial" w:cs="Arial"/>
        <w:color w:val="000000"/>
        <w:sz w:val="18"/>
        <w:szCs w:val="18"/>
        <w:shd w:val="clear" w:color="auto" w:fill="FFFFFF"/>
      </w:rPr>
      <w:t xml:space="preserve"> </w:t>
    </w:r>
    <w:proofErr w:type="spellStart"/>
    <w:r w:rsidRPr="008A00CC">
      <w:rPr>
        <w:rFonts w:ascii="Arial" w:hAnsi="Arial" w:cs="Arial"/>
        <w:color w:val="000000"/>
        <w:sz w:val="18"/>
        <w:szCs w:val="18"/>
        <w:shd w:val="clear" w:color="auto" w:fill="FFFFFF"/>
      </w:rPr>
      <w:t>West</w:t>
    </w:r>
    <w:proofErr w:type="spellEnd"/>
    <w:r w:rsidRPr="008A00CC">
      <w:rPr>
        <w:rFonts w:ascii="Arial" w:hAnsi="Arial" w:cs="Arial"/>
        <w:color w:val="000000"/>
        <w:sz w:val="18"/>
        <w:szCs w:val="18"/>
        <w:shd w:val="clear" w:color="auto" w:fill="FFFFFF"/>
      </w:rPr>
      <w:t xml:space="preserve"> Bohemia in </w:t>
    </w:r>
    <w:proofErr w:type="spellStart"/>
    <w:r w:rsidRPr="008A00CC">
      <w:rPr>
        <w:rFonts w:ascii="Arial" w:hAnsi="Arial" w:cs="Arial"/>
        <w:color w:val="000000"/>
        <w:sz w:val="18"/>
        <w:szCs w:val="18"/>
        <w:shd w:val="clear" w:color="auto" w:fill="FFFFFF"/>
      </w:rPr>
      <w:t>Pilsen</w:t>
    </w:r>
    <w:proofErr w:type="spellEnd"/>
    <w:r w:rsidRPr="008A00CC">
      <w:rPr>
        <w:rFonts w:ascii="Arial" w:hAnsi="Arial" w:cs="Arial"/>
        <w:color w:val="000000"/>
        <w:sz w:val="18"/>
        <w:szCs w:val="18"/>
        <w:shd w:val="clear" w:color="auto" w:fill="FFFFFF"/>
      </w:rPr>
      <w:t xml:space="preserve">, </w:t>
    </w:r>
    <w:proofErr w:type="spellStart"/>
    <w:r w:rsidRPr="008A00CC">
      <w:rPr>
        <w:rFonts w:ascii="Arial" w:hAnsi="Arial" w:cs="Arial"/>
        <w:color w:val="000000"/>
        <w:sz w:val="18"/>
        <w:szCs w:val="18"/>
        <w:shd w:val="clear" w:color="auto" w:fill="FFFFFF"/>
      </w:rPr>
      <w:t>reg</w:t>
    </w:r>
    <w:proofErr w:type="spellEnd"/>
    <w:r w:rsidRPr="008A00CC">
      <w:rPr>
        <w:rFonts w:ascii="Arial" w:hAnsi="Arial" w:cs="Arial"/>
        <w:color w:val="000000"/>
        <w:sz w:val="18"/>
        <w:szCs w:val="18"/>
        <w:shd w:val="clear" w:color="auto" w:fill="FFFFFF"/>
      </w:rPr>
      <w:t xml:space="preserve">. </w:t>
    </w:r>
    <w:proofErr w:type="spellStart"/>
    <w:proofErr w:type="gramStart"/>
    <w:r w:rsidRPr="008A00CC">
      <w:rPr>
        <w:rFonts w:ascii="Arial" w:hAnsi="Arial" w:cs="Arial"/>
        <w:color w:val="000000"/>
        <w:sz w:val="18"/>
        <w:szCs w:val="18"/>
        <w:shd w:val="clear" w:color="auto" w:fill="FFFFFF"/>
      </w:rPr>
      <w:t>number</w:t>
    </w:r>
    <w:proofErr w:type="spellEnd"/>
    <w:proofErr w:type="gramEnd"/>
    <w:r w:rsidRPr="008A00CC">
      <w:rPr>
        <w:rFonts w:ascii="Arial" w:hAnsi="Arial" w:cs="Arial"/>
        <w:color w:val="000000"/>
        <w:sz w:val="18"/>
        <w:szCs w:val="18"/>
        <w:shd w:val="clear" w:color="auto" w:fill="FFFFFF"/>
      </w:rPr>
      <w:t>: CZ.02.2.69/0.0/0.0/18_056/0013239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866DB2"/>
    <w:multiLevelType w:val="hybridMultilevel"/>
    <w:tmpl w:val="342013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342E7"/>
    <w:multiLevelType w:val="hybridMultilevel"/>
    <w:tmpl w:val="A4D2AF1A"/>
    <w:lvl w:ilvl="0" w:tplc="F922409A">
      <w:start w:val="3"/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F9118E"/>
    <w:multiLevelType w:val="hybridMultilevel"/>
    <w:tmpl w:val="518AAC44"/>
    <w:lvl w:ilvl="0" w:tplc="438EFC1C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580CAC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276A82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520F26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00AB67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572A9E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0A02B5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100499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F1C32A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1765FC"/>
    <w:multiLevelType w:val="hybridMultilevel"/>
    <w:tmpl w:val="85FCA546"/>
    <w:lvl w:ilvl="0" w:tplc="FD0AFAE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55A4E9A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A6EB258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EFCED2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4ECB45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C82AF1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73080A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E5E4D3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0FCBA1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8B51C7"/>
    <w:multiLevelType w:val="hybridMultilevel"/>
    <w:tmpl w:val="5EAECABC"/>
    <w:lvl w:ilvl="0" w:tplc="A86A9C5E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254"/>
    <w:rsid w:val="0000443C"/>
    <w:rsid w:val="00051688"/>
    <w:rsid w:val="00072F68"/>
    <w:rsid w:val="000F7478"/>
    <w:rsid w:val="00113BD3"/>
    <w:rsid w:val="0022157F"/>
    <w:rsid w:val="00254149"/>
    <w:rsid w:val="003C4013"/>
    <w:rsid w:val="004D63AA"/>
    <w:rsid w:val="005E784B"/>
    <w:rsid w:val="00600124"/>
    <w:rsid w:val="006C1C39"/>
    <w:rsid w:val="00725CC0"/>
    <w:rsid w:val="007374DD"/>
    <w:rsid w:val="00862122"/>
    <w:rsid w:val="00946DA4"/>
    <w:rsid w:val="0097717A"/>
    <w:rsid w:val="00977ACE"/>
    <w:rsid w:val="00AB3CFA"/>
    <w:rsid w:val="00AC448F"/>
    <w:rsid w:val="00B20483"/>
    <w:rsid w:val="00B45616"/>
    <w:rsid w:val="00B619EB"/>
    <w:rsid w:val="00BC102E"/>
    <w:rsid w:val="00C35254"/>
    <w:rsid w:val="00C619B2"/>
    <w:rsid w:val="00CD37E3"/>
    <w:rsid w:val="00CD7C09"/>
    <w:rsid w:val="00D32CC2"/>
    <w:rsid w:val="00D57658"/>
    <w:rsid w:val="00EB2FC6"/>
    <w:rsid w:val="00ED2FC8"/>
    <w:rsid w:val="00F52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5A6FC5B-4890-4E51-89DC-1E26D7CF4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Cs w:val="22"/>
        <w:lang w:val="cs-CZ" w:eastAsia="en-US" w:bidi="en-US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pPr>
      <w:spacing w:after="200" w:line="276" w:lineRule="auto"/>
    </w:pPr>
    <w:rPr>
      <w:sz w:val="22"/>
      <w:lang w:bidi="ar-SA"/>
    </w:rPr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0"/>
      <w:outlineLvl w:val="0"/>
    </w:pPr>
    <w:rPr>
      <w:rFonts w:ascii="Arial" w:eastAsia="Arial" w:hAnsi="Arial" w:cs="Arial"/>
      <w:b/>
      <w:bCs/>
      <w:color w:val="000000" w:themeColor="text1"/>
      <w:sz w:val="48"/>
      <w:szCs w:val="48"/>
    </w:rPr>
  </w:style>
  <w:style w:type="paragraph" w:styleId="Nadpis2">
    <w:name w:val="heading 2"/>
    <w:basedOn w:val="Normln"/>
    <w:next w:val="Normln"/>
    <w:uiPriority w:val="9"/>
    <w:unhideWhenUsed/>
    <w:qFormat/>
    <w:pPr>
      <w:keepNext/>
      <w:keepLines/>
      <w:spacing w:before="200" w:after="0"/>
      <w:outlineLvl w:val="1"/>
    </w:pPr>
    <w:rPr>
      <w:rFonts w:ascii="Arial" w:eastAsia="Arial" w:hAnsi="Arial" w:cs="Arial"/>
      <w:b/>
      <w:bCs/>
      <w:color w:val="000000" w:themeColor="text1"/>
      <w:sz w:val="40"/>
    </w:rPr>
  </w:style>
  <w:style w:type="paragraph" w:styleId="Nadpis3">
    <w:name w:val="heading 3"/>
    <w:basedOn w:val="Normln"/>
    <w:next w:val="Normln"/>
    <w:uiPriority w:val="9"/>
    <w:unhideWhenUsed/>
    <w:qFormat/>
    <w:pPr>
      <w:keepNext/>
      <w:keepLines/>
      <w:spacing w:before="200" w:after="0"/>
      <w:outlineLvl w:val="2"/>
    </w:pPr>
    <w:rPr>
      <w:rFonts w:ascii="Arial" w:eastAsia="Arial" w:hAnsi="Arial" w:cs="Arial"/>
      <w:b/>
      <w:bCs/>
      <w:i/>
      <w:iCs/>
      <w:color w:val="000000" w:themeColor="text1"/>
      <w:sz w:val="36"/>
      <w:szCs w:val="36"/>
    </w:rPr>
  </w:style>
  <w:style w:type="paragraph" w:styleId="Nadpis4">
    <w:name w:val="heading 4"/>
    <w:basedOn w:val="Normln"/>
    <w:next w:val="Normln"/>
    <w:uiPriority w:val="9"/>
    <w:unhideWhenUsed/>
    <w:qFormat/>
    <w:pPr>
      <w:keepNext/>
      <w:keepLines/>
      <w:spacing w:before="200" w:after="0"/>
      <w:outlineLvl w:val="3"/>
    </w:pPr>
    <w:rPr>
      <w:rFonts w:ascii="Arial" w:eastAsia="Arial" w:hAnsi="Arial" w:cs="Arial"/>
      <w:color w:val="232323"/>
      <w:sz w:val="32"/>
      <w:szCs w:val="32"/>
    </w:rPr>
  </w:style>
  <w:style w:type="paragraph" w:styleId="Nadpis5">
    <w:name w:val="heading 5"/>
    <w:basedOn w:val="Normln"/>
    <w:next w:val="Normln"/>
    <w:uiPriority w:val="9"/>
    <w:unhideWhenUsed/>
    <w:qFormat/>
    <w:pPr>
      <w:keepNext/>
      <w:keepLines/>
      <w:spacing w:before="200" w:after="0"/>
      <w:outlineLvl w:val="4"/>
    </w:pPr>
    <w:rPr>
      <w:rFonts w:ascii="Arial" w:eastAsia="Arial" w:hAnsi="Arial" w:cs="Arial"/>
      <w:b/>
      <w:bCs/>
      <w:color w:val="444444"/>
      <w:sz w:val="28"/>
      <w:szCs w:val="28"/>
    </w:rPr>
  </w:style>
  <w:style w:type="paragraph" w:styleId="Nadpis6">
    <w:name w:val="heading 6"/>
    <w:basedOn w:val="Normln"/>
    <w:next w:val="Normln"/>
    <w:uiPriority w:val="9"/>
    <w:unhideWhenUsed/>
    <w:qFormat/>
    <w:pPr>
      <w:keepNext/>
      <w:keepLines/>
      <w:spacing w:before="200" w:after="0"/>
      <w:outlineLvl w:val="5"/>
    </w:pPr>
    <w:rPr>
      <w:rFonts w:ascii="Arial" w:eastAsia="Arial" w:hAnsi="Arial" w:cs="Arial"/>
      <w:i/>
      <w:iCs/>
      <w:color w:val="232323"/>
      <w:sz w:val="28"/>
      <w:szCs w:val="28"/>
    </w:rPr>
  </w:style>
  <w:style w:type="paragraph" w:styleId="Nadpis7">
    <w:name w:val="heading 7"/>
    <w:basedOn w:val="Normln"/>
    <w:next w:val="Normln"/>
    <w:uiPriority w:val="9"/>
    <w:unhideWhenUsed/>
    <w:qFormat/>
    <w:pPr>
      <w:keepNext/>
      <w:keepLines/>
      <w:spacing w:before="200" w:after="0"/>
      <w:outlineLvl w:val="6"/>
    </w:pPr>
    <w:rPr>
      <w:rFonts w:ascii="Arial" w:eastAsia="Arial" w:hAnsi="Arial" w:cs="Arial"/>
      <w:b/>
      <w:bCs/>
      <w:color w:val="606060"/>
      <w:sz w:val="24"/>
      <w:szCs w:val="24"/>
    </w:rPr>
  </w:style>
  <w:style w:type="paragraph" w:styleId="Nadpis8">
    <w:name w:val="heading 8"/>
    <w:basedOn w:val="Normln"/>
    <w:next w:val="Normln"/>
    <w:uiPriority w:val="9"/>
    <w:unhideWhenUsed/>
    <w:qFormat/>
    <w:pPr>
      <w:keepNext/>
      <w:keepLines/>
      <w:spacing w:before="200" w:after="0"/>
      <w:outlineLvl w:val="7"/>
    </w:pPr>
    <w:rPr>
      <w:rFonts w:ascii="Arial" w:eastAsia="Arial" w:hAnsi="Arial" w:cs="Arial"/>
      <w:color w:val="444444"/>
      <w:sz w:val="24"/>
      <w:szCs w:val="24"/>
    </w:rPr>
  </w:style>
  <w:style w:type="paragraph" w:styleId="Nadpis9">
    <w:name w:val="heading 9"/>
    <w:basedOn w:val="Normln"/>
    <w:next w:val="Normln"/>
    <w:uiPriority w:val="9"/>
    <w:unhideWhenUsed/>
    <w:qFormat/>
    <w:pPr>
      <w:keepNext/>
      <w:keepLines/>
      <w:spacing w:before="200" w:after="0"/>
      <w:outlineLvl w:val="8"/>
    </w:pPr>
    <w:rPr>
      <w:rFonts w:ascii="Arial" w:eastAsia="Arial" w:hAnsi="Arial" w:cs="Arial"/>
      <w:i/>
      <w:iCs/>
      <w:color w:val="444444"/>
      <w:sz w:val="23"/>
      <w:szCs w:val="23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  <w:style w:type="paragraph" w:styleId="Bezmezer">
    <w:name w:val="No Spacing"/>
    <w:basedOn w:val="Normln"/>
    <w:uiPriority w:val="1"/>
    <w:qFormat/>
    <w:pPr>
      <w:spacing w:after="0" w:line="240" w:lineRule="auto"/>
    </w:pPr>
    <w:rPr>
      <w:color w:val="000000"/>
    </w:rPr>
  </w:style>
  <w:style w:type="paragraph" w:styleId="Nzev">
    <w:name w:val="Title"/>
    <w:basedOn w:val="Normln"/>
    <w:next w:val="Normln"/>
    <w:uiPriority w:val="10"/>
    <w:qFormat/>
    <w:pPr>
      <w:pBdr>
        <w:bottom w:val="single" w:sz="24" w:space="0" w:color="000000"/>
      </w:pBdr>
      <w:spacing w:before="300" w:after="80" w:line="240" w:lineRule="auto"/>
    </w:pPr>
    <w:rPr>
      <w:b/>
      <w:color w:val="000000"/>
      <w:sz w:val="72"/>
    </w:rPr>
  </w:style>
  <w:style w:type="paragraph" w:styleId="Podtitul">
    <w:name w:val="Subtitle"/>
    <w:basedOn w:val="Normln"/>
    <w:next w:val="Normln"/>
    <w:uiPriority w:val="11"/>
    <w:qFormat/>
    <w:pPr>
      <w:spacing w:line="240" w:lineRule="auto"/>
    </w:pPr>
    <w:rPr>
      <w:i/>
      <w:color w:val="444444"/>
      <w:sz w:val="52"/>
    </w:rPr>
  </w:style>
  <w:style w:type="paragraph" w:styleId="Citt">
    <w:name w:val="Quote"/>
    <w:basedOn w:val="Normln"/>
    <w:next w:val="Normln"/>
    <w:uiPriority w:val="29"/>
    <w:qFormat/>
    <w:pPr>
      <w:pBdr>
        <w:left w:val="single" w:sz="12" w:space="11" w:color="A6A6A6"/>
        <w:bottom w:val="single" w:sz="12" w:space="3" w:color="A6A6A6"/>
      </w:pBdr>
      <w:ind w:left="3402"/>
    </w:pPr>
    <w:rPr>
      <w:i/>
      <w:color w:val="373737"/>
      <w:sz w:val="18"/>
    </w:rPr>
  </w:style>
  <w:style w:type="paragraph" w:styleId="Vrazncitt">
    <w:name w:val="Intense Quote"/>
    <w:basedOn w:val="Normln"/>
    <w:next w:val="Normln"/>
    <w:uiPriority w:val="30"/>
    <w:qFormat/>
    <w:pPr>
      <w:pBdr>
        <w:top w:val="single" w:sz="4" w:space="3" w:color="808080"/>
        <w:left w:val="single" w:sz="4" w:space="11" w:color="808080"/>
        <w:bottom w:val="single" w:sz="4" w:space="3" w:color="808080"/>
        <w:right w:val="single" w:sz="4" w:space="11" w:color="808080"/>
      </w:pBdr>
      <w:shd w:val="clear" w:color="auto" w:fill="D9D9D9"/>
      <w:ind w:left="567" w:right="567"/>
    </w:pPr>
    <w:rPr>
      <w:i/>
      <w:color w:val="606060"/>
      <w:sz w:val="19"/>
    </w:rPr>
  </w:style>
  <w:style w:type="paragraph" w:styleId="Zhlav">
    <w:name w:val="header"/>
    <w:basedOn w:val="Normln"/>
    <w:uiPriority w:val="99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tblPr/>
  </w:style>
  <w:style w:type="table" w:customStyle="1" w:styleId="Lined">
    <w:name w:val="Lined"/>
    <w:basedOn w:val="Normlntabulka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Normlntabulka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Normlntabulka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Normlntabulka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Normlntabulka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Normlntabulka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Normlntabulka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Normlntabulka"/>
    <w:uiPriority w:val="99"/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Normlntabulka"/>
    <w:uiPriority w:val="99"/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Normlntabulka"/>
    <w:uiPriority w:val="99"/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Normlntabulka"/>
    <w:uiPriority w:val="99"/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Normlntabulka"/>
    <w:uiPriority w:val="99"/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Normlntabulka"/>
    <w:uiPriority w:val="99"/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Normlntabulka"/>
    <w:uiPriority w:val="99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Normlntabulka"/>
    <w:uiPriority w:val="99"/>
    <w:rPr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Normlntabulka"/>
    <w:uiPriority w:val="99"/>
    <w:rPr>
      <w:color w:val="404040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Normlntabulka"/>
    <w:uiPriority w:val="99"/>
    <w:rPr>
      <w:color w:val="404040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Normlntabulka"/>
    <w:uiPriority w:val="99"/>
    <w:rPr>
      <w:color w:val="404040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Normlntabulka"/>
    <w:uiPriority w:val="99"/>
    <w:rPr>
      <w:color w:val="404040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Normlntabulka"/>
    <w:uiPriority w:val="99"/>
    <w:rPr>
      <w:color w:val="404040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Normlntabulka"/>
    <w:uiPriority w:val="99"/>
    <w:rPr>
      <w:color w:val="404040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character" w:styleId="Hypertextovodkaz">
    <w:name w:val="Hyperlink"/>
    <w:uiPriority w:val="99"/>
    <w:unhideWhenUsed/>
    <w:rPr>
      <w:color w:val="0000FF" w:themeColor="hyperlink"/>
      <w:u w:val="single"/>
    </w:rPr>
  </w:style>
  <w:style w:type="paragraph" w:styleId="Textpoznpodarou">
    <w:name w:val="footnote text"/>
    <w:basedOn w:val="Normln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FootnoteTextChar">
    <w:name w:val="Footnote Text Char"/>
    <w:basedOn w:val="Standardnpsmoodstavce"/>
    <w:uiPriority w:val="99"/>
    <w:semiHidden/>
    <w:rPr>
      <w:sz w:val="20"/>
    </w:rPr>
  </w:style>
  <w:style w:type="character" w:styleId="Znakapoznpodarou">
    <w:name w:val="footnote reference"/>
    <w:basedOn w:val="Standardnpsmoodstavce"/>
    <w:uiPriority w:val="99"/>
    <w:semiHidden/>
    <w:unhideWhenUsed/>
    <w:rPr>
      <w:vertAlign w:val="superscript"/>
    </w:rPr>
  </w:style>
  <w:style w:type="paragraph" w:styleId="Textbubliny">
    <w:name w:val="Balloon Text"/>
    <w:basedOn w:val="Normln"/>
    <w:semiHidden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semiHidden/>
    <w:rPr>
      <w:rFonts w:ascii="Tahoma" w:hAnsi="Tahoma"/>
      <w:sz w:val="16"/>
      <w:szCs w:val="16"/>
    </w:rPr>
  </w:style>
  <w:style w:type="character" w:customStyle="1" w:styleId="ZhlavChar">
    <w:name w:val="Záhlaví Char"/>
    <w:uiPriority w:val="99"/>
    <w:rPr>
      <w:sz w:val="22"/>
      <w:szCs w:val="22"/>
      <w:lang w:eastAsia="en-US"/>
    </w:rPr>
  </w:style>
  <w:style w:type="character" w:customStyle="1" w:styleId="ZpatChar">
    <w:name w:val="Zápatí Char"/>
    <w:rPr>
      <w:sz w:val="22"/>
      <w:szCs w:val="22"/>
      <w:lang w:eastAsia="en-US"/>
    </w:rPr>
  </w:style>
  <w:style w:type="numbering" w:customStyle="1" w:styleId="GenStyleDefNum">
    <w:name w:val="GenStyleDefNum"/>
  </w:style>
  <w:style w:type="paragraph" w:customStyle="1" w:styleId="GenStyleDefPar">
    <w:name w:val="GenStyleDefPar"/>
  </w:style>
  <w:style w:type="table" w:customStyle="1" w:styleId="GenStyleDefTable">
    <w:name w:val="GenStyleDefTable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Zdraznn">
    <w:name w:val="Emphasis"/>
    <w:basedOn w:val="Standardnpsmoodstavce"/>
    <w:uiPriority w:val="20"/>
    <w:qFormat/>
    <w:rsid w:val="00F52C48"/>
    <w:rPr>
      <w:i/>
      <w:iCs/>
    </w:rPr>
  </w:style>
  <w:style w:type="paragraph" w:customStyle="1" w:styleId="body">
    <w:name w:val="body"/>
    <w:basedOn w:val="Normln"/>
    <w:rsid w:val="000F747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koment">
    <w:name w:val="koment"/>
    <w:basedOn w:val="Normln"/>
    <w:rsid w:val="000F747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11">
    <w:name w:val="1.1"/>
    <w:basedOn w:val="Normln"/>
    <w:rsid w:val="00AB3CF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  <w:jc w:val="center"/>
    </w:pPr>
    <w:rPr>
      <w:rFonts w:ascii="Times New Roman" w:eastAsia="Times New Roman" w:hAnsi="Times New Roman"/>
      <w:b/>
      <w:color w:val="FF0000"/>
      <w:sz w:val="44"/>
      <w:szCs w:val="44"/>
      <w:u w:val="single"/>
      <w:lang w:eastAsia="cs-CZ"/>
    </w:rPr>
  </w:style>
  <w:style w:type="paragraph" w:customStyle="1" w:styleId="12">
    <w:name w:val="1.2"/>
    <w:basedOn w:val="Normln"/>
    <w:link w:val="12Char"/>
    <w:rsid w:val="00AB3CF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</w:pPr>
    <w:rPr>
      <w:rFonts w:ascii="Times New Roman" w:eastAsia="Times New Roman" w:hAnsi="Times New Roman"/>
      <w:b/>
      <w:color w:val="800080"/>
      <w:sz w:val="40"/>
      <w:szCs w:val="40"/>
      <w:u w:val="single"/>
      <w:lang w:eastAsia="cs-CZ"/>
    </w:rPr>
  </w:style>
  <w:style w:type="paragraph" w:customStyle="1" w:styleId="13">
    <w:name w:val="1.3"/>
    <w:basedOn w:val="Normln"/>
    <w:link w:val="13Char"/>
    <w:rsid w:val="00AB3CF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</w:pPr>
    <w:rPr>
      <w:rFonts w:ascii="Times New Roman" w:eastAsia="MS Mincho" w:hAnsi="Times New Roman"/>
      <w:b/>
      <w:color w:val="0000FF"/>
      <w:sz w:val="32"/>
      <w:szCs w:val="24"/>
      <w:lang w:eastAsia="cs-CZ"/>
    </w:rPr>
  </w:style>
  <w:style w:type="character" w:customStyle="1" w:styleId="13Char">
    <w:name w:val="1.3 Char"/>
    <w:link w:val="13"/>
    <w:rsid w:val="00AB3CFA"/>
    <w:rPr>
      <w:rFonts w:ascii="Times New Roman" w:eastAsia="MS Mincho" w:hAnsi="Times New Roman"/>
      <w:b/>
      <w:color w:val="0000FF"/>
      <w:sz w:val="32"/>
      <w:szCs w:val="24"/>
      <w:lang w:eastAsia="cs-CZ" w:bidi="ar-SA"/>
    </w:rPr>
  </w:style>
  <w:style w:type="paragraph" w:customStyle="1" w:styleId="14">
    <w:name w:val="1.4"/>
    <w:basedOn w:val="Normln"/>
    <w:link w:val="14Char"/>
    <w:rsid w:val="00AB3CF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  <w:jc w:val="center"/>
    </w:pPr>
    <w:rPr>
      <w:rFonts w:ascii="Times New Roman" w:eastAsia="MS Mincho" w:hAnsi="Times New Roman"/>
      <w:sz w:val="32"/>
      <w:szCs w:val="24"/>
      <w:lang w:eastAsia="cs-CZ"/>
    </w:rPr>
  </w:style>
  <w:style w:type="paragraph" w:customStyle="1" w:styleId="15">
    <w:name w:val="1.5"/>
    <w:basedOn w:val="Normln"/>
    <w:link w:val="15Char"/>
    <w:rsid w:val="00AB3CF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</w:pPr>
    <w:rPr>
      <w:rFonts w:ascii="Times New Roman" w:eastAsia="MS Mincho" w:hAnsi="Times New Roman"/>
      <w:b/>
      <w:sz w:val="32"/>
      <w:szCs w:val="24"/>
      <w:lang w:eastAsia="cs-CZ"/>
    </w:rPr>
  </w:style>
  <w:style w:type="character" w:customStyle="1" w:styleId="15Char">
    <w:name w:val="1.5 Char"/>
    <w:link w:val="15"/>
    <w:rsid w:val="00AB3CFA"/>
    <w:rPr>
      <w:rFonts w:ascii="Times New Roman" w:eastAsia="MS Mincho" w:hAnsi="Times New Roman"/>
      <w:b/>
      <w:sz w:val="32"/>
      <w:szCs w:val="24"/>
      <w:lang w:eastAsia="cs-CZ" w:bidi="ar-SA"/>
    </w:rPr>
  </w:style>
  <w:style w:type="character" w:customStyle="1" w:styleId="12Char">
    <w:name w:val="1.2 Char"/>
    <w:link w:val="12"/>
    <w:rsid w:val="00AB3CFA"/>
    <w:rPr>
      <w:rFonts w:ascii="Times New Roman" w:eastAsia="Times New Roman" w:hAnsi="Times New Roman"/>
      <w:b/>
      <w:color w:val="800080"/>
      <w:sz w:val="40"/>
      <w:szCs w:val="40"/>
      <w:u w:val="single"/>
      <w:lang w:eastAsia="cs-CZ" w:bidi="ar-SA"/>
    </w:rPr>
  </w:style>
  <w:style w:type="character" w:customStyle="1" w:styleId="14Char">
    <w:name w:val="1.4 Char"/>
    <w:link w:val="14"/>
    <w:rsid w:val="00AB3CFA"/>
    <w:rPr>
      <w:rFonts w:ascii="Times New Roman" w:eastAsia="MS Mincho" w:hAnsi="Times New Roman"/>
      <w:sz w:val="32"/>
      <w:szCs w:val="24"/>
      <w:lang w:eastAsia="cs-CZ" w:bidi="ar-SA"/>
    </w:rPr>
  </w:style>
  <w:style w:type="paragraph" w:customStyle="1" w:styleId="110">
    <w:name w:val="1.10"/>
    <w:basedOn w:val="Normln"/>
    <w:link w:val="110Char"/>
    <w:rsid w:val="00AB3CF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</w:pPr>
    <w:rPr>
      <w:rFonts w:ascii="Times New Roman" w:eastAsia="Times New Roman" w:hAnsi="Times New Roman"/>
      <w:b/>
      <w:bCs/>
      <w:color w:val="00CCFF"/>
      <w:sz w:val="32"/>
      <w:szCs w:val="24"/>
      <w:lang w:eastAsia="cs-CZ"/>
    </w:rPr>
  </w:style>
  <w:style w:type="character" w:customStyle="1" w:styleId="110Char">
    <w:name w:val="1.10 Char"/>
    <w:link w:val="110"/>
    <w:rsid w:val="00AB3CFA"/>
    <w:rPr>
      <w:rFonts w:ascii="Times New Roman" w:eastAsia="Times New Roman" w:hAnsi="Times New Roman"/>
      <w:b/>
      <w:bCs/>
      <w:color w:val="00CCFF"/>
      <w:sz w:val="32"/>
      <w:szCs w:val="24"/>
      <w:lang w:eastAsia="cs-CZ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2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7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8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1651</Words>
  <Characters>10848</Characters>
  <Application>Microsoft Office Word</Application>
  <DocSecurity>0</DocSecurity>
  <Lines>1356</Lines>
  <Paragraphs>265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Západočeská Univerzita</Company>
  <LinksUpToDate>false</LinksUpToDate>
  <CharactersWithSpaces>12234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Lucie ČULÍKOVÁ Ph.D.</dc:creator>
  <cp:lastModifiedBy>martin.buk@tiscali.cz</cp:lastModifiedBy>
  <cp:revision>2</cp:revision>
  <cp:lastPrinted>2018-11-01T15:38:00Z</cp:lastPrinted>
  <dcterms:created xsi:type="dcterms:W3CDTF">2023-02-27T13:06:00Z</dcterms:created>
  <dcterms:modified xsi:type="dcterms:W3CDTF">2023-02-27T13:06:00Z</dcterms:modified>
</cp:coreProperties>
</file>