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523" w:rsidRPr="00F658F0" w:rsidRDefault="00FA6F7F" w:rsidP="00BA0A3E">
      <w:pPr>
        <w:pStyle w:val="Nadpis1"/>
        <w:jc w:val="center"/>
        <w:rPr>
          <w:b/>
          <w:lang w:val="en-GB"/>
        </w:rPr>
      </w:pPr>
      <w:r w:rsidRPr="00F658F0">
        <w:rPr>
          <w:b/>
          <w:lang w:val="en-GB"/>
        </w:rPr>
        <w:t>Reduction of Relative Clauses</w:t>
      </w:r>
    </w:p>
    <w:p w:rsidR="00FA6F7F" w:rsidRDefault="007835AC" w:rsidP="007835AC">
      <w:pPr>
        <w:pStyle w:val="Odstavecseseznamem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There are two ways of categorizing relative clauses. The most common way is to distinguish between those called “defining” and those called “non-defining”. This distinction refers to the fact that defining relative clauses are necessary to identify/understand the noun they refer to, and non-defining relative clauses are not necessary to identify the noun, but give extra information about it.</w:t>
      </w:r>
    </w:p>
    <w:p w:rsidR="007835AC" w:rsidRDefault="007835AC" w:rsidP="007835AC">
      <w:pPr>
        <w:pStyle w:val="Odstavecseseznamem"/>
        <w:ind w:left="0"/>
        <w:rPr>
          <w:rFonts w:ascii="Times New Roman" w:hAnsi="Times New Roman" w:cs="Times New Roman"/>
          <w:sz w:val="24"/>
          <w:szCs w:val="24"/>
          <w:lang w:val="en-US"/>
        </w:rPr>
      </w:pPr>
    </w:p>
    <w:p w:rsidR="007835AC" w:rsidRPr="00F658F0" w:rsidRDefault="007835AC" w:rsidP="007835AC">
      <w:pPr>
        <w:pStyle w:val="Odstavecseseznamem"/>
        <w:ind w:left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658F0">
        <w:rPr>
          <w:rFonts w:ascii="Times New Roman" w:hAnsi="Times New Roman" w:cs="Times New Roman"/>
          <w:i/>
          <w:sz w:val="24"/>
          <w:szCs w:val="24"/>
          <w:lang w:val="en-US"/>
        </w:rPr>
        <w:t xml:space="preserve">Examples: </w:t>
      </w:r>
    </w:p>
    <w:p w:rsidR="007835AC" w:rsidRDefault="007835AC" w:rsidP="007835AC">
      <w:pPr>
        <w:pStyle w:val="Odstavecseseznamem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Defining (no commas):</w:t>
      </w:r>
      <w:r w:rsidR="00F658F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man </w:t>
      </w:r>
      <w:r w:rsidRPr="007835AC">
        <w:rPr>
          <w:rFonts w:ascii="Times New Roman" w:hAnsi="Times New Roman" w:cs="Times New Roman"/>
          <w:b/>
          <w:sz w:val="24"/>
          <w:szCs w:val="24"/>
          <w:lang w:val="en-US"/>
        </w:rPr>
        <w:t>who wrote the book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 going to speak. (the relative clause identifies which man)</w:t>
      </w:r>
    </w:p>
    <w:p w:rsidR="007835AC" w:rsidRDefault="007835AC" w:rsidP="007835AC">
      <w:pPr>
        <w:pStyle w:val="Odstavecseseznamem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Non-defining (commas):</w:t>
      </w:r>
      <w:r w:rsidR="00F658F0">
        <w:rPr>
          <w:rFonts w:ascii="Times New Roman" w:hAnsi="Times New Roman" w:cs="Times New Roman"/>
          <w:sz w:val="24"/>
          <w:szCs w:val="24"/>
          <w:lang w:val="en-US"/>
        </w:rPr>
        <w:t xml:space="preserve"> My father</w:t>
      </w:r>
      <w:r w:rsidR="00F658F0" w:rsidRPr="00F658F0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who wrote the book, </w:t>
      </w:r>
      <w:r w:rsidR="00F658F0">
        <w:rPr>
          <w:rFonts w:ascii="Times New Roman" w:hAnsi="Times New Roman" w:cs="Times New Roman"/>
          <w:sz w:val="24"/>
          <w:szCs w:val="24"/>
          <w:lang w:val="en-US"/>
        </w:rPr>
        <w:t>is going to speak. (the relative clause gives extra info because the subject – father – is already clearly identified)</w:t>
      </w:r>
    </w:p>
    <w:p w:rsidR="00842206" w:rsidRDefault="00842206" w:rsidP="007835AC">
      <w:pPr>
        <w:pStyle w:val="Odstavecseseznamem"/>
        <w:ind w:left="0"/>
        <w:rPr>
          <w:rFonts w:ascii="Times New Roman" w:hAnsi="Times New Roman" w:cs="Times New Roman"/>
          <w:sz w:val="24"/>
          <w:szCs w:val="24"/>
          <w:lang w:val="en-US"/>
        </w:rPr>
      </w:pPr>
    </w:p>
    <w:p w:rsidR="00842206" w:rsidRDefault="00842206" w:rsidP="007835AC">
      <w:pPr>
        <w:pStyle w:val="Odstavecseseznamem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These clauses usually immediately follow the noun they modify.</w:t>
      </w:r>
    </w:p>
    <w:p w:rsidR="00516CC4" w:rsidRDefault="00516CC4" w:rsidP="007835AC">
      <w:pPr>
        <w:pStyle w:val="Odstavecseseznamem"/>
        <w:ind w:left="0"/>
        <w:rPr>
          <w:rFonts w:ascii="Times New Roman" w:hAnsi="Times New Roman" w:cs="Times New Roman"/>
          <w:sz w:val="24"/>
          <w:szCs w:val="24"/>
          <w:lang w:val="en-US"/>
        </w:rPr>
      </w:pPr>
    </w:p>
    <w:p w:rsidR="00516CC4" w:rsidRPr="00FB4042" w:rsidRDefault="00516CC4" w:rsidP="007835AC">
      <w:pPr>
        <w:pStyle w:val="Odstavecseseznamem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However, there is another way to distinguish between types of relative clauses: those that modify (refer to, identify) </w:t>
      </w:r>
      <w:r w:rsidRPr="00516C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one noun (see </w:t>
      </w:r>
      <w:r w:rsidR="00386539">
        <w:rPr>
          <w:rFonts w:ascii="Times New Roman" w:hAnsi="Times New Roman" w:cs="Times New Roman"/>
          <w:b/>
          <w:sz w:val="24"/>
          <w:szCs w:val="24"/>
          <w:lang w:val="en-US"/>
        </w:rPr>
        <w:t>line</w:t>
      </w:r>
      <w:r w:rsidRPr="00516C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</w:t>
      </w:r>
      <w:r w:rsidR="0038653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in the table</w:t>
      </w:r>
      <w:r w:rsidRPr="00516C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below)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those that refer to the </w:t>
      </w:r>
      <w:r w:rsidRPr="00516C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entire preceding clause, i.e. the information that is in that clause (see </w:t>
      </w:r>
      <w:r w:rsidR="00386539">
        <w:rPr>
          <w:rFonts w:ascii="Times New Roman" w:hAnsi="Times New Roman" w:cs="Times New Roman"/>
          <w:b/>
          <w:sz w:val="24"/>
          <w:szCs w:val="24"/>
          <w:lang w:val="en-US"/>
        </w:rPr>
        <w:t>line</w:t>
      </w:r>
      <w:r w:rsidRPr="00516C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 </w:t>
      </w:r>
      <w:r w:rsidR="00386539">
        <w:rPr>
          <w:rFonts w:ascii="Times New Roman" w:hAnsi="Times New Roman" w:cs="Times New Roman"/>
          <w:b/>
          <w:sz w:val="24"/>
          <w:szCs w:val="24"/>
          <w:lang w:val="en-US"/>
        </w:rPr>
        <w:t xml:space="preserve">in the table </w:t>
      </w:r>
      <w:r w:rsidRPr="00516CC4">
        <w:rPr>
          <w:rFonts w:ascii="Times New Roman" w:hAnsi="Times New Roman" w:cs="Times New Roman"/>
          <w:b/>
          <w:sz w:val="24"/>
          <w:szCs w:val="24"/>
          <w:lang w:val="en-US"/>
        </w:rPr>
        <w:t>below)</w:t>
      </w:r>
      <w:r w:rsidRPr="00516CC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05AE8">
        <w:rPr>
          <w:rFonts w:ascii="Times New Roman" w:hAnsi="Times New Roman" w:cs="Times New Roman"/>
          <w:sz w:val="24"/>
          <w:szCs w:val="24"/>
          <w:lang w:val="en-US"/>
        </w:rPr>
        <w:t xml:space="preserve"> This grammar overview compares these two types of relative clauses and explains how they can be reduced.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252"/>
        <w:gridCol w:w="4253"/>
      </w:tblGrid>
      <w:tr w:rsidR="00B3242F" w:rsidTr="00BB3DD6">
        <w:tc>
          <w:tcPr>
            <w:tcW w:w="1838" w:type="dxa"/>
            <w:tcBorders>
              <w:top w:val="nil"/>
              <w:left w:val="nil"/>
              <w:bottom w:val="nil"/>
            </w:tcBorders>
          </w:tcPr>
          <w:p w:rsidR="00B3242F" w:rsidRDefault="00B3242F" w:rsidP="00FA2A3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</w:tcPr>
          <w:p w:rsidR="00B3242F" w:rsidRPr="004C457A" w:rsidRDefault="00B3242F" w:rsidP="00FA2A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Two separate sentences</w:t>
            </w:r>
          </w:p>
        </w:tc>
        <w:tc>
          <w:tcPr>
            <w:tcW w:w="4253" w:type="dxa"/>
          </w:tcPr>
          <w:p w:rsidR="00B3242F" w:rsidRPr="004C457A" w:rsidRDefault="00B3242F" w:rsidP="00FA2A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Two separate sentences</w:t>
            </w:r>
          </w:p>
        </w:tc>
      </w:tr>
      <w:tr w:rsidR="00B3242F" w:rsidTr="00BB3DD6">
        <w:tc>
          <w:tcPr>
            <w:tcW w:w="1838" w:type="dxa"/>
            <w:tcBorders>
              <w:top w:val="nil"/>
              <w:left w:val="nil"/>
              <w:bottom w:val="nil"/>
            </w:tcBorders>
          </w:tcPr>
          <w:p w:rsidR="00B3242F" w:rsidRDefault="00B3242F" w:rsidP="00FA2A3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</w:tcPr>
          <w:p w:rsidR="00B3242F" w:rsidRPr="002723BA" w:rsidRDefault="00B3242F" w:rsidP="00FA2A3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2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Tests have been carried out successfully. </w:t>
            </w:r>
            <w:r w:rsidRPr="0008262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They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826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8262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These tests)</w:t>
            </w:r>
            <w:r w:rsidRPr="000826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723B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confirm</w:t>
            </w:r>
            <w:r w:rsidRPr="00272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that all components are working properly.</w:t>
            </w:r>
          </w:p>
        </w:tc>
        <w:tc>
          <w:tcPr>
            <w:tcW w:w="4253" w:type="dxa"/>
          </w:tcPr>
          <w:p w:rsidR="00B3242F" w:rsidRPr="008E4705" w:rsidRDefault="00B3242F" w:rsidP="00FA2A3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ABS stands for “anti-lock braking system”. </w:t>
            </w:r>
            <w:r w:rsidRPr="007E7F2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7E7F2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ABS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 w:rsidRPr="007E7F2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standard part of every car. </w:t>
            </w:r>
          </w:p>
        </w:tc>
      </w:tr>
      <w:tr w:rsidR="00B3242F" w:rsidTr="00BB3DD6">
        <w:tc>
          <w:tcPr>
            <w:tcW w:w="1838" w:type="dxa"/>
            <w:tcBorders>
              <w:top w:val="nil"/>
              <w:left w:val="nil"/>
              <w:bottom w:val="nil"/>
            </w:tcBorders>
          </w:tcPr>
          <w:p w:rsidR="00B3242F" w:rsidRDefault="00B3242F" w:rsidP="00FA2A3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3242F" w:rsidRPr="004C457A" w:rsidRDefault="00B3242F" w:rsidP="00FA2A3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B3242F" w:rsidRPr="004C457A" w:rsidRDefault="00B3242F" w:rsidP="00FA2A3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7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Tests have been carried out successfully. </w:t>
            </w:r>
            <w:r w:rsidRPr="008E470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This</w:t>
            </w:r>
            <w:r w:rsidRPr="008E470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E47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8E470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The</w:t>
            </w:r>
            <w:r w:rsidRPr="008E47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E470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result</w:t>
            </w:r>
            <w:r w:rsidRPr="008E47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of these tests) </w:t>
            </w:r>
            <w:r w:rsidRPr="008E470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confirms</w:t>
            </w:r>
            <w:r w:rsidRPr="008E47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that all components are working properly.</w:t>
            </w:r>
          </w:p>
        </w:tc>
      </w:tr>
      <w:tr w:rsidR="00B3242F" w:rsidTr="00BB3DD6">
        <w:tc>
          <w:tcPr>
            <w:tcW w:w="1838" w:type="dxa"/>
            <w:tcBorders>
              <w:top w:val="nil"/>
              <w:left w:val="nil"/>
              <w:right w:val="nil"/>
            </w:tcBorders>
          </w:tcPr>
          <w:p w:rsidR="00B3242F" w:rsidRDefault="00B3242F" w:rsidP="00FA2A3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8505" w:type="dxa"/>
            <w:gridSpan w:val="2"/>
            <w:tcBorders>
              <w:left w:val="nil"/>
              <w:right w:val="nil"/>
            </w:tcBorders>
          </w:tcPr>
          <w:p w:rsidR="00B3242F" w:rsidRPr="00BB3DD6" w:rsidRDefault="00B3242F" w:rsidP="00BB3D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B3D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↓</w:t>
            </w:r>
          </w:p>
        </w:tc>
      </w:tr>
      <w:tr w:rsidR="00B3242F" w:rsidTr="00FA2A34">
        <w:tc>
          <w:tcPr>
            <w:tcW w:w="1838" w:type="dxa"/>
          </w:tcPr>
          <w:p w:rsidR="00B3242F" w:rsidRDefault="00B3242F" w:rsidP="00FA2A3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8505" w:type="dxa"/>
            <w:gridSpan w:val="2"/>
          </w:tcPr>
          <w:p w:rsidR="00B3242F" w:rsidRPr="004C457A" w:rsidRDefault="00B3242F" w:rsidP="00FA2A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Relative Clauses</w:t>
            </w:r>
          </w:p>
        </w:tc>
      </w:tr>
      <w:tr w:rsidR="00B3242F" w:rsidTr="00FA2A34">
        <w:tc>
          <w:tcPr>
            <w:tcW w:w="1838" w:type="dxa"/>
          </w:tcPr>
          <w:p w:rsidR="00B3242F" w:rsidRDefault="00B3242F" w:rsidP="00FA2A3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</w:tcPr>
          <w:p w:rsidR="00B3242F" w:rsidRPr="004C457A" w:rsidRDefault="00B3242F" w:rsidP="00FA2A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C457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Defining Relative Clauses</w:t>
            </w:r>
          </w:p>
        </w:tc>
        <w:tc>
          <w:tcPr>
            <w:tcW w:w="4253" w:type="dxa"/>
          </w:tcPr>
          <w:p w:rsidR="00B3242F" w:rsidRPr="004C457A" w:rsidRDefault="00B3242F" w:rsidP="00FA2A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C457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Non-Defining Relative Clauses</w:t>
            </w:r>
          </w:p>
        </w:tc>
      </w:tr>
      <w:tr w:rsidR="002D44C5" w:rsidTr="00386539">
        <w:trPr>
          <w:trHeight w:val="887"/>
        </w:trPr>
        <w:tc>
          <w:tcPr>
            <w:tcW w:w="1838" w:type="dxa"/>
            <w:vMerge w:val="restart"/>
          </w:tcPr>
          <w:p w:rsidR="002D44C5" w:rsidRPr="004C457A" w:rsidRDefault="002D44C5" w:rsidP="00FA2A3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(A) </w:t>
            </w:r>
            <w:r w:rsidRPr="004C457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Relative clauses modifying a noun</w:t>
            </w:r>
          </w:p>
        </w:tc>
        <w:tc>
          <w:tcPr>
            <w:tcW w:w="4252" w:type="dxa"/>
          </w:tcPr>
          <w:p w:rsidR="002D44C5" w:rsidRPr="002D44C5" w:rsidRDefault="002D44C5" w:rsidP="00FA2A3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3C6A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 w:rsidRPr="00C847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Tests </w:t>
            </w:r>
            <w:r w:rsidRPr="00C8470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which confirm</w:t>
            </w:r>
            <w:r w:rsidRPr="00C847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8470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that all components are working properly </w:t>
            </w:r>
            <w:r w:rsidRPr="00C847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 been carried out successfully.</w:t>
            </w:r>
          </w:p>
        </w:tc>
        <w:tc>
          <w:tcPr>
            <w:tcW w:w="4253" w:type="dxa"/>
          </w:tcPr>
          <w:p w:rsidR="002D44C5" w:rsidRPr="002D44C5" w:rsidRDefault="002D44C5" w:rsidP="00FA2A34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  <w:r w:rsidR="003C6A2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) </w:t>
            </w:r>
            <w:r w:rsidRPr="004C457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ABS</w:t>
            </w:r>
            <w:r w:rsidRPr="004C457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, which stands for “anti-lock braking system”,</w:t>
            </w:r>
            <w:r w:rsidRPr="004C457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is a standard part of every car.</w:t>
            </w:r>
          </w:p>
        </w:tc>
      </w:tr>
      <w:tr w:rsidR="002D44C5" w:rsidTr="00FA2A34">
        <w:trPr>
          <w:trHeight w:val="900"/>
        </w:trPr>
        <w:tc>
          <w:tcPr>
            <w:tcW w:w="1838" w:type="dxa"/>
            <w:vMerge/>
          </w:tcPr>
          <w:p w:rsidR="002D44C5" w:rsidRDefault="002D44C5" w:rsidP="00FA2A3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</w:tcPr>
          <w:p w:rsidR="002D44C5" w:rsidRDefault="003C6A2A" w:rsidP="00FA2A3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1b</w:t>
            </w:r>
            <w:r w:rsidR="00B47F6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) </w:t>
            </w:r>
            <w:r w:rsidR="002D44C5" w:rsidRPr="00C8470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Tests </w:t>
            </w:r>
            <w:r w:rsidR="002D44C5" w:rsidRPr="00C84707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confirming</w:t>
            </w:r>
            <w:r w:rsidR="002D44C5" w:rsidRPr="00C8470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2D44C5" w:rsidRPr="00C84707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that all </w:t>
            </w:r>
            <w:bookmarkStart w:id="0" w:name="_GoBack"/>
            <w:bookmarkEnd w:id="0"/>
            <w:r w:rsidR="002D44C5" w:rsidRPr="00C84707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components are working properly </w:t>
            </w:r>
            <w:r w:rsidR="002D44C5" w:rsidRPr="00C8470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have been carried out successfully.</w:t>
            </w:r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 – Testy </w:t>
            </w:r>
            <w:proofErr w:type="spellStart"/>
            <w:r w:rsidR="002D44C5" w:rsidRPr="001F5EA6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potvrzující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že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všechny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součástky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fungují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řádně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byly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úspěšně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provedeny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 (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Odpovídá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českému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 w:rsidRPr="008820B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přídavnému</w:t>
            </w:r>
            <w:proofErr w:type="spellEnd"/>
            <w:r w:rsidR="002D44C5" w:rsidRPr="008820B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2D44C5" w:rsidRPr="008820B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jménu</w:t>
            </w:r>
            <w:proofErr w:type="spellEnd"/>
            <w:r w:rsidR="002D44C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).</w:t>
            </w:r>
          </w:p>
        </w:tc>
        <w:tc>
          <w:tcPr>
            <w:tcW w:w="4253" w:type="dxa"/>
          </w:tcPr>
          <w:p w:rsidR="002D44C5" w:rsidRDefault="003C6A2A" w:rsidP="00FA2A34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2b) </w:t>
            </w:r>
            <w:r w:rsidR="002D44C5" w:rsidRPr="00ED6812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ABS</w:t>
            </w:r>
            <w:r w:rsidR="002D44C5" w:rsidRPr="00ED681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 xml:space="preserve">, </w:t>
            </w:r>
            <w:r w:rsidR="002D44C5" w:rsidRPr="00600F5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GB"/>
              </w:rPr>
              <w:t>standing</w:t>
            </w:r>
            <w:r w:rsidR="002D44C5" w:rsidRPr="00ED681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 xml:space="preserve"> for </w:t>
            </w:r>
            <w:r w:rsidR="002D44C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>“</w:t>
            </w:r>
            <w:r w:rsidR="002D44C5" w:rsidRPr="00ED681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>anti-lock braking system,</w:t>
            </w:r>
            <w:r w:rsidR="002D44C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>”</w:t>
            </w:r>
            <w:r w:rsidR="002D44C5" w:rsidRPr="00ED6812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is a standard part of every car.</w:t>
            </w:r>
          </w:p>
        </w:tc>
      </w:tr>
      <w:tr w:rsidR="002D44C5" w:rsidTr="002D44C5">
        <w:trPr>
          <w:trHeight w:val="1005"/>
        </w:trPr>
        <w:tc>
          <w:tcPr>
            <w:tcW w:w="1838" w:type="dxa"/>
            <w:vMerge w:val="restart"/>
          </w:tcPr>
          <w:p w:rsidR="002D44C5" w:rsidRPr="004C457A" w:rsidRDefault="002D44C5" w:rsidP="00FA2A3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(B) </w:t>
            </w:r>
            <w:r w:rsidRPr="004C457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Relative clauses referring to the info in the whole main clause</w:t>
            </w:r>
          </w:p>
        </w:tc>
        <w:tc>
          <w:tcPr>
            <w:tcW w:w="4252" w:type="dxa"/>
            <w:vMerge w:val="restart"/>
          </w:tcPr>
          <w:p w:rsidR="002D44C5" w:rsidRDefault="002D44C5" w:rsidP="00FA2A3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2D44C5" w:rsidRDefault="002D44C5" w:rsidP="00FA2A3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2D44C5" w:rsidRDefault="002D44C5" w:rsidP="00FA2A3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--</w:t>
            </w:r>
          </w:p>
          <w:p w:rsidR="002D44C5" w:rsidRPr="004C457A" w:rsidRDefault="002D44C5" w:rsidP="00FA2A3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(Never a defining clause).</w:t>
            </w:r>
          </w:p>
        </w:tc>
        <w:tc>
          <w:tcPr>
            <w:tcW w:w="4253" w:type="dxa"/>
          </w:tcPr>
          <w:p w:rsidR="002D44C5" w:rsidRPr="002D44C5" w:rsidRDefault="002D44C5" w:rsidP="00FA2A3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3C6A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 w:rsidRPr="00C847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Tests have been carried out successfully</w:t>
            </w:r>
            <w:r w:rsidRPr="00C8470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,</w:t>
            </w:r>
            <w:r w:rsidRPr="00C84707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Pr="00C8470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which</w:t>
            </w:r>
            <w:r w:rsidRPr="00C84707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Pr="00C8470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confirms</w:t>
            </w:r>
            <w:r w:rsidRPr="00C847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that all components are working properly.</w:t>
            </w:r>
          </w:p>
        </w:tc>
      </w:tr>
      <w:tr w:rsidR="002D44C5" w:rsidTr="00FA2A34">
        <w:trPr>
          <w:trHeight w:val="915"/>
        </w:trPr>
        <w:tc>
          <w:tcPr>
            <w:tcW w:w="1838" w:type="dxa"/>
            <w:vMerge/>
          </w:tcPr>
          <w:p w:rsidR="002D44C5" w:rsidRDefault="002D44C5" w:rsidP="00FA2A3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vMerge/>
          </w:tcPr>
          <w:p w:rsidR="002D44C5" w:rsidRDefault="002D44C5" w:rsidP="00FA2A3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4253" w:type="dxa"/>
          </w:tcPr>
          <w:p w:rsidR="002D44C5" w:rsidRDefault="003C6A2A" w:rsidP="00FA2A3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3b</w:t>
            </w:r>
            <w:r w:rsidR="00B47F6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) </w:t>
            </w:r>
            <w:r w:rsidR="002D44C5" w:rsidRPr="00C8470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Tests have been carried out successfully</w:t>
            </w:r>
            <w:r w:rsidR="002D44C5" w:rsidRPr="00C84707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,</w:t>
            </w:r>
            <w:r w:rsidR="002D44C5" w:rsidRPr="00C84707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  <w:t xml:space="preserve"> </w:t>
            </w:r>
            <w:r w:rsidR="002D44C5" w:rsidRPr="00C84707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confirming</w:t>
            </w:r>
            <w:r w:rsidR="002D44C5" w:rsidRPr="00C8470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that all components are working properly.</w:t>
            </w:r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– Testy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byly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úspěšně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provedeny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D44C5" w:rsidRPr="001F5EA6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lastRenderedPageBreak/>
              <w:t>prokazujíce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že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všechny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součástky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fungují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řádně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 (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Odpovídá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českému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 w:rsidRPr="008820B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přechodníku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ale v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angličtině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nezní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zastarale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často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se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používá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v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technických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textech</w:t>
            </w:r>
            <w:proofErr w:type="spellEnd"/>
            <w:r w:rsidR="002D44C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).</w:t>
            </w:r>
          </w:p>
        </w:tc>
      </w:tr>
    </w:tbl>
    <w:p w:rsidR="00B3242F" w:rsidRDefault="00B3242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82CCD" w:rsidRPr="00C84707" w:rsidTr="00A82CCD">
        <w:trPr>
          <w:trHeight w:val="2565"/>
        </w:trPr>
        <w:tc>
          <w:tcPr>
            <w:tcW w:w="5228" w:type="dxa"/>
            <w:vMerge w:val="restart"/>
          </w:tcPr>
          <w:p w:rsidR="00A82CCD" w:rsidRPr="00BF7059" w:rsidRDefault="00A82CCD" w:rsidP="00B2079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Notes on</w:t>
            </w:r>
            <w:r w:rsidRPr="00BF705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1a</w:t>
            </w:r>
            <w:r w:rsidRPr="00BF705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: </w:t>
            </w:r>
          </w:p>
          <w:p w:rsidR="00A82CCD" w:rsidRPr="003B1C0A" w:rsidRDefault="00A82CCD" w:rsidP="003B1C0A">
            <w:pPr>
              <w:pStyle w:val="Odstavecseseznamem"/>
              <w:numPr>
                <w:ilvl w:val="0"/>
                <w:numId w:val="4"/>
              </w:numPr>
              <w:ind w:left="170" w:hanging="17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This type of relative clause usually modifies (refers to/describes/further defines) a </w:t>
            </w:r>
            <w:r w:rsidRPr="003B1C0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NOUN</w:t>
            </w: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an independent clause (in box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1a</w:t>
            </w: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this is: “Tests”).</w:t>
            </w:r>
          </w:p>
          <w:p w:rsidR="00A82CCD" w:rsidRPr="003B1C0A" w:rsidRDefault="00A82CCD" w:rsidP="003B1C0A">
            <w:pPr>
              <w:pStyle w:val="Odstavecseseznamem"/>
              <w:numPr>
                <w:ilvl w:val="0"/>
                <w:numId w:val="4"/>
              </w:numPr>
              <w:ind w:left="170" w:hanging="17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relative clause usually immediately follows the noun it modifies. This can present a problem if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noun-following phrase is quite long, resulting in the relative clause being too far from its referent (i.e. what it refers to). Therefore, be careful about this.</w:t>
            </w:r>
          </w:p>
          <w:p w:rsidR="00A82CCD" w:rsidRPr="00132ABC" w:rsidRDefault="00A82CCD" w:rsidP="00B2079C">
            <w:pPr>
              <w:pStyle w:val="Odstavecseseznamem"/>
              <w:numPr>
                <w:ilvl w:val="0"/>
                <w:numId w:val="4"/>
              </w:numPr>
              <w:ind w:left="170" w:hanging="17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There is </w:t>
            </w:r>
            <w:r w:rsidRPr="00BF70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no comma</w:t>
            </w: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before or after the relative clause because it is a </w:t>
            </w:r>
            <w:r w:rsidRPr="00BF70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defining</w:t>
            </w: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70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relative clause</w:t>
            </w:r>
            <w:r w:rsidRPr="003B1C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(necessary for the meaning of the whole sentence).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228" w:type="dxa"/>
          </w:tcPr>
          <w:p w:rsidR="00A82CCD" w:rsidRPr="00ED2DF0" w:rsidRDefault="00A82CCD" w:rsidP="002637E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</w:pPr>
            <w:r w:rsidRPr="00ED2DF0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  <w:t>Notes on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  <w:t>a</w:t>
            </w:r>
            <w:r w:rsidRPr="00ED2DF0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  <w:t>:</w:t>
            </w:r>
          </w:p>
          <w:p w:rsidR="00A82CCD" w:rsidRPr="00A82CCD" w:rsidRDefault="00A82CCD" w:rsidP="002637E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637E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Not all relative clauses referring to just a </w:t>
            </w:r>
            <w:r w:rsidRPr="002637E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NOUN</w:t>
            </w:r>
            <w:r w:rsidRPr="002637E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in the independent clause are automatically defining relative clauses.</w:t>
            </w:r>
            <w:r w:rsidRPr="00ED681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Here,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the bold-faced relative clause </w:t>
            </w:r>
            <w:r w:rsidRPr="00ED681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is a </w:t>
            </w:r>
            <w:r w:rsidRPr="002637E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non-defining relative clause</w:t>
            </w:r>
            <w:r w:rsidRPr="00ED681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because it gives extra information which can be omitted without ruining the meaning of the main clause.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Therefore, there are </w:t>
            </w:r>
            <w:r w:rsidRPr="002637E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commas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separating both the full relative clause</w:t>
            </w:r>
            <w:r w:rsidR="00BB14D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(2a)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and its reduction</w:t>
            </w:r>
            <w:r w:rsidR="00BB14D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(2b)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  <w:tr w:rsidR="00A82CCD" w:rsidRPr="00C84707" w:rsidTr="00A82CCD">
        <w:trPr>
          <w:trHeight w:val="1522"/>
        </w:trPr>
        <w:tc>
          <w:tcPr>
            <w:tcW w:w="5228" w:type="dxa"/>
            <w:vMerge/>
          </w:tcPr>
          <w:p w:rsidR="00A82CCD" w:rsidRDefault="00A82CCD" w:rsidP="00B2079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5228" w:type="dxa"/>
          </w:tcPr>
          <w:p w:rsidR="00A82CCD" w:rsidRPr="00386539" w:rsidRDefault="00A82CCD" w:rsidP="00A82C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GB"/>
              </w:rPr>
            </w:pPr>
            <w:r w:rsidRPr="0038653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GB"/>
              </w:rPr>
              <w:t>Notes on 2b:</w:t>
            </w:r>
          </w:p>
          <w:p w:rsidR="00A82CCD" w:rsidRPr="00ED2DF0" w:rsidRDefault="00A82CCD" w:rsidP="00A82CC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</w:pP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The relative clause in box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2b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of the table is </w:t>
            </w:r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reduced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here using the </w:t>
            </w:r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present participle (-</w:t>
            </w:r>
            <w:proofErr w:type="spellStart"/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ing</w:t>
            </w:r>
            <w:proofErr w:type="spellEnd"/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form)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 This is good for all tenses if the verb is active.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Compare the reduced form with the full form in box 2a: the use of commas is the same.</w:t>
            </w:r>
          </w:p>
        </w:tc>
      </w:tr>
      <w:tr w:rsidR="00ED2DF0" w:rsidRPr="00C84707" w:rsidTr="00B2079C">
        <w:trPr>
          <w:trHeight w:val="1547"/>
        </w:trPr>
        <w:tc>
          <w:tcPr>
            <w:tcW w:w="5228" w:type="dxa"/>
          </w:tcPr>
          <w:p w:rsidR="00ED2DF0" w:rsidRDefault="00ED2DF0" w:rsidP="002637E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5228" w:type="dxa"/>
          </w:tcPr>
          <w:p w:rsidR="002637E5" w:rsidRPr="00FB4042" w:rsidRDefault="002637E5" w:rsidP="002637E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Notes on</w:t>
            </w:r>
            <w:r w:rsidRPr="00FB404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3</w:t>
            </w:r>
            <w:r w:rsidR="00A82CC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a</w:t>
            </w:r>
            <w:r w:rsidRPr="00FB404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:</w:t>
            </w:r>
          </w:p>
          <w:p w:rsidR="002637E5" w:rsidRPr="001913D0" w:rsidRDefault="002637E5" w:rsidP="002637E5">
            <w:pPr>
              <w:pStyle w:val="Odstavecseseznamem"/>
              <w:numPr>
                <w:ilvl w:val="0"/>
                <w:numId w:val="6"/>
              </w:numPr>
              <w:ind w:left="192" w:hanging="19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This type of relative clause refers to </w:t>
            </w:r>
            <w:r w:rsidRPr="001913D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the information given in the whole main clause</w:t>
            </w:r>
            <w:r w:rsidRPr="00191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or part of it (i.e. not just to one word; in box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BB14D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191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this is: “Tests have been carried out successfully.”).</w:t>
            </w:r>
          </w:p>
          <w:p w:rsidR="002637E5" w:rsidRPr="001913D0" w:rsidRDefault="002637E5" w:rsidP="002637E5">
            <w:pPr>
              <w:pStyle w:val="Odstavecseseznamem"/>
              <w:numPr>
                <w:ilvl w:val="0"/>
                <w:numId w:val="6"/>
              </w:numPr>
              <w:ind w:left="192" w:hanging="19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relative clause always follows the main clause and therefore is usually at the end of the sentence. It usually describes a consequence of/result of the information/situation it refers to.</w:t>
            </w:r>
          </w:p>
          <w:p w:rsidR="002637E5" w:rsidRPr="001913D0" w:rsidRDefault="002637E5" w:rsidP="002637E5">
            <w:pPr>
              <w:pStyle w:val="Odstavecseseznamem"/>
              <w:numPr>
                <w:ilvl w:val="0"/>
                <w:numId w:val="6"/>
              </w:numPr>
              <w:ind w:left="192" w:hanging="19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1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relative clause is always </w:t>
            </w:r>
            <w:r w:rsidRPr="001913D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preceded by a comma</w:t>
            </w:r>
            <w:r w:rsidRPr="00191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therefore: </w:t>
            </w:r>
          </w:p>
          <w:p w:rsidR="002637E5" w:rsidRPr="000A1973" w:rsidRDefault="002637E5" w:rsidP="002637E5">
            <w:pPr>
              <w:pStyle w:val="Odstavecseseznamem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19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use of “that”, but only “which”</w:t>
            </w:r>
          </w:p>
          <w:p w:rsidR="00ED2DF0" w:rsidRPr="005378C0" w:rsidRDefault="002637E5" w:rsidP="009F201E">
            <w:pPr>
              <w:pStyle w:val="Odstavecseseznamem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it is </w:t>
            </w:r>
            <w:r w:rsidRPr="000A19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considered </w:t>
            </w:r>
            <w:r w:rsidRPr="000A197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 non-defining relative clause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[see note below*]</w:t>
            </w:r>
          </w:p>
        </w:tc>
      </w:tr>
      <w:tr w:rsidR="0064335B" w:rsidRPr="00C84707" w:rsidTr="00B2079C">
        <w:trPr>
          <w:trHeight w:val="1547"/>
        </w:trPr>
        <w:tc>
          <w:tcPr>
            <w:tcW w:w="5228" w:type="dxa"/>
          </w:tcPr>
          <w:p w:rsidR="0064335B" w:rsidRPr="002637E5" w:rsidRDefault="00472AA9" w:rsidP="00B2079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Notes on</w:t>
            </w:r>
            <w:r w:rsidR="0064335B"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 xml:space="preserve"> </w:t>
            </w:r>
            <w:r w:rsidR="00A82CCD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1b</w:t>
            </w:r>
            <w:r w:rsidR="0064335B"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:</w:t>
            </w:r>
          </w:p>
          <w:p w:rsidR="0064335B" w:rsidRPr="00BF7059" w:rsidRDefault="0064335B" w:rsidP="00B2079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The relative clause </w:t>
            </w:r>
            <w:r w:rsidR="004E63E3"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in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box </w:t>
            </w:r>
            <w:r w:rsid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1b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of the table </w:t>
            </w:r>
            <w:r w:rsidR="00E364B2"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is </w:t>
            </w:r>
            <w:r w:rsidR="00E364B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reduced</w:t>
            </w:r>
            <w:r w:rsid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here using the </w:t>
            </w:r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present participle (-</w:t>
            </w:r>
            <w:proofErr w:type="spellStart"/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ing</w:t>
            </w:r>
            <w:proofErr w:type="spellEnd"/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form)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 This is good for all tenses if the verb is active.</w:t>
            </w:r>
            <w:r w:rsidR="00EE2C4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Compare the reduced form with the full form in box 1</w:t>
            </w:r>
            <w:r w:rsid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</w:t>
            </w:r>
            <w:r w:rsidR="00EE2C4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5228" w:type="dxa"/>
          </w:tcPr>
          <w:p w:rsidR="0064335B" w:rsidRPr="002637E5" w:rsidRDefault="00472AA9" w:rsidP="009F201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Notes on</w:t>
            </w:r>
            <w:r w:rsidR="0064335B"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 xml:space="preserve"> </w:t>
            </w:r>
            <w:r w:rsidR="00A82CCD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3b</w:t>
            </w:r>
            <w:r w:rsidR="0064335B"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:</w:t>
            </w:r>
          </w:p>
          <w:p w:rsidR="0064335B" w:rsidRPr="00FB4042" w:rsidRDefault="0064335B" w:rsidP="009F201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The relative clause </w:t>
            </w:r>
            <w:r w:rsidR="004E63E3"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in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box </w:t>
            </w:r>
            <w:r w:rsid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3b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of the table is </w:t>
            </w:r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reduced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here using the </w:t>
            </w:r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present participle (-</w:t>
            </w:r>
            <w:proofErr w:type="spellStart"/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ing</w:t>
            </w:r>
            <w:proofErr w:type="spellEnd"/>
            <w:r w:rsidRPr="002637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form)</w:t>
            </w:r>
            <w:r w:rsidRPr="002637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 This is good for all tenses if the verb is active.</w:t>
            </w:r>
            <w:r w:rsidR="00EE2C4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Compare the reduced form with the full form in box 3</w:t>
            </w:r>
            <w:r w:rsid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</w:t>
            </w:r>
            <w:r w:rsidR="00EE2C4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</w:tr>
      <w:tr w:rsidR="00F060E2" w:rsidRPr="00C84707" w:rsidTr="004E5E42">
        <w:trPr>
          <w:trHeight w:val="692"/>
        </w:trPr>
        <w:tc>
          <w:tcPr>
            <w:tcW w:w="10456" w:type="dxa"/>
            <w:gridSpan w:val="2"/>
          </w:tcPr>
          <w:p w:rsidR="00F060E2" w:rsidRPr="00A82CCD" w:rsidRDefault="00EE2C47" w:rsidP="009F201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A82CC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Remember</w:t>
            </w:r>
            <w:r w:rsidR="00B06798" w:rsidRPr="00A82CC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: </w:t>
            </w:r>
            <w:r w:rsidR="00B06798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The </w:t>
            </w:r>
            <w:r w:rsidR="00B06798" w:rsidRPr="00A82CC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reduction</w:t>
            </w:r>
            <w:r w:rsidR="00B06798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in sentences </w:t>
            </w:r>
            <w:r w:rsidR="00A82CCD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1b, 2b</w:t>
            </w:r>
            <w:r w:rsidR="00B06798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and </w:t>
            </w:r>
            <w:r w:rsidR="00A82CCD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3b</w:t>
            </w:r>
            <w:r w:rsidR="00B06798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(</w:t>
            </w:r>
            <w:r w:rsidR="00B06798" w:rsidRPr="00A82CC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using the present participle</w:t>
            </w:r>
            <w:r w:rsidR="00B06798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) is only possible if the </w:t>
            </w:r>
            <w:r w:rsidR="00B06798" w:rsidRPr="00A82CC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subject </w:t>
            </w:r>
            <w:r w:rsidR="00B06798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of the main clause and the original relative clause </w:t>
            </w:r>
            <w:r w:rsidR="00B06798" w:rsidRPr="00A82CC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is the same</w:t>
            </w:r>
            <w:r w:rsidR="00194267" w:rsidRPr="00A82CC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and if the verb is active (not passive).</w:t>
            </w:r>
            <w:r w:rsidR="00A00487" w:rsidRPr="00A82CC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="00A00487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This means that </w:t>
            </w:r>
            <w:r w:rsidR="001C08F7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</w:t>
            </w:r>
            <w:r w:rsidR="00A00487" w:rsidRPr="00A82CC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reduction is not possible always.</w:t>
            </w:r>
          </w:p>
        </w:tc>
      </w:tr>
    </w:tbl>
    <w:p w:rsidR="00386539" w:rsidRDefault="00386539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DB518D" w:rsidRPr="000F076A" w:rsidRDefault="00ED2DF0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378C0">
        <w:rPr>
          <w:rFonts w:ascii="Times New Roman" w:hAnsi="Times New Roman" w:cs="Times New Roman"/>
          <w:b/>
          <w:sz w:val="24"/>
          <w:szCs w:val="24"/>
          <w:lang w:val="en-GB"/>
        </w:rPr>
        <w:t>*</w:t>
      </w:r>
      <w:r w:rsidR="009247F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Important</w:t>
      </w:r>
      <w:r w:rsidR="005378C0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note:</w:t>
      </w:r>
    </w:p>
    <w:p w:rsidR="00DB518D" w:rsidRDefault="00A0584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N</w:t>
      </w:r>
      <w:r w:rsidR="00DB518D">
        <w:rPr>
          <w:rFonts w:ascii="Times New Roman" w:hAnsi="Times New Roman" w:cs="Times New Roman"/>
          <w:b/>
          <w:sz w:val="24"/>
          <w:szCs w:val="24"/>
          <w:lang w:val="en-GB"/>
        </w:rPr>
        <w:t xml:space="preserve">ot all relative clauses placed at the end of </w:t>
      </w:r>
      <w:r w:rsidR="000F076A">
        <w:rPr>
          <w:rFonts w:ascii="Times New Roman" w:hAnsi="Times New Roman" w:cs="Times New Roman"/>
          <w:b/>
          <w:sz w:val="24"/>
          <w:szCs w:val="24"/>
          <w:lang w:val="en-GB"/>
        </w:rPr>
        <w:t xml:space="preserve">a sentence refer to </w:t>
      </w:r>
      <w:r w:rsidR="000F076A" w:rsidRPr="001913D0">
        <w:rPr>
          <w:rFonts w:ascii="Times New Roman" w:hAnsi="Times New Roman" w:cs="Times New Roman"/>
          <w:b/>
          <w:sz w:val="24"/>
          <w:szCs w:val="24"/>
          <w:lang w:val="en-US"/>
        </w:rPr>
        <w:t>the information given in the whole main clause</w:t>
      </w:r>
      <w:r w:rsidR="000F076A" w:rsidRPr="001913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076A">
        <w:rPr>
          <w:rFonts w:ascii="Times New Roman" w:hAnsi="Times New Roman" w:cs="Times New Roman"/>
          <w:sz w:val="24"/>
          <w:szCs w:val="24"/>
          <w:lang w:val="en-US"/>
        </w:rPr>
        <w:t xml:space="preserve">(and have a comma). </w:t>
      </w:r>
      <w:r w:rsidR="000F076A">
        <w:rPr>
          <w:rFonts w:ascii="Times New Roman" w:hAnsi="Times New Roman" w:cs="Times New Roman"/>
          <w:sz w:val="24"/>
          <w:szCs w:val="24"/>
          <w:lang w:val="en-GB"/>
        </w:rPr>
        <w:t xml:space="preserve">Compare the following sentences with sentences in boxes </w:t>
      </w:r>
      <w:r w:rsidR="002C3EA2">
        <w:rPr>
          <w:rFonts w:ascii="Times New Roman" w:hAnsi="Times New Roman" w:cs="Times New Roman"/>
          <w:sz w:val="24"/>
          <w:szCs w:val="24"/>
          <w:lang w:val="en-GB"/>
        </w:rPr>
        <w:t>3</w:t>
      </w:r>
      <w:r w:rsidR="00921E46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0F076A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921E46">
        <w:rPr>
          <w:rFonts w:ascii="Times New Roman" w:hAnsi="Times New Roman" w:cs="Times New Roman"/>
          <w:sz w:val="24"/>
          <w:szCs w:val="24"/>
          <w:lang w:val="en-GB"/>
        </w:rPr>
        <w:t>3b</w:t>
      </w:r>
      <w:r w:rsidR="000F076A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:rsidR="00DB518D" w:rsidRPr="000F076A" w:rsidRDefault="00DB518D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8,500 hybrid cars were recalled last year after tests revealed faulty fuel tanks </w:t>
      </w:r>
      <w:r w:rsidRPr="000F076A">
        <w:rPr>
          <w:rFonts w:ascii="Times New Roman" w:hAnsi="Times New Roman" w:cs="Times New Roman"/>
          <w:b/>
          <w:i/>
          <w:sz w:val="24"/>
          <w:szCs w:val="24"/>
          <w:lang w:val="en-US"/>
        </w:rPr>
        <w:t>which</w:t>
      </w:r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0F076A">
        <w:rPr>
          <w:rFonts w:ascii="Times New Roman" w:hAnsi="Times New Roman" w:cs="Times New Roman"/>
          <w:b/>
          <w:i/>
          <w:sz w:val="24"/>
          <w:szCs w:val="24"/>
          <w:lang w:val="en-US"/>
        </w:rPr>
        <w:t>caused fuel to spill after rear-end crashes</w:t>
      </w:r>
      <w:r w:rsidR="000F076A" w:rsidRPr="000F076A">
        <w:rPr>
          <w:rFonts w:ascii="Times New Roman" w:hAnsi="Times New Roman" w:cs="Times New Roman"/>
          <w:b/>
          <w:i/>
          <w:sz w:val="24"/>
          <w:szCs w:val="24"/>
          <w:lang w:val="en-US"/>
        </w:rPr>
        <w:t>.</w:t>
      </w:r>
      <w:r w:rsidR="000F076A"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(… </w:t>
      </w:r>
      <w:proofErr w:type="spellStart"/>
      <w:r w:rsidR="000F076A" w:rsidRPr="000F076A">
        <w:rPr>
          <w:rFonts w:ascii="Times New Roman" w:hAnsi="Times New Roman" w:cs="Times New Roman"/>
          <w:i/>
          <w:sz w:val="24"/>
          <w:szCs w:val="24"/>
          <w:lang w:val="en-US"/>
        </w:rPr>
        <w:t>nádrže</w:t>
      </w:r>
      <w:proofErr w:type="spellEnd"/>
      <w:r w:rsidR="000F076A"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="000F076A" w:rsidRPr="000F076A">
        <w:rPr>
          <w:rFonts w:ascii="Times New Roman" w:hAnsi="Times New Roman" w:cs="Times New Roman"/>
          <w:i/>
          <w:sz w:val="24"/>
          <w:szCs w:val="24"/>
          <w:lang w:val="en-US"/>
        </w:rPr>
        <w:t>které</w:t>
      </w:r>
      <w:proofErr w:type="spellEnd"/>
      <w:r w:rsidR="000F076A"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0F076A" w:rsidRPr="000F076A">
        <w:rPr>
          <w:rFonts w:ascii="Times New Roman" w:hAnsi="Times New Roman" w:cs="Times New Roman"/>
          <w:i/>
          <w:sz w:val="24"/>
          <w:szCs w:val="24"/>
          <w:lang w:val="en-US"/>
        </w:rPr>
        <w:t>způsobily</w:t>
      </w:r>
      <w:proofErr w:type="spellEnd"/>
      <w:r w:rsidR="000F076A" w:rsidRPr="000F076A">
        <w:rPr>
          <w:rFonts w:ascii="Times New Roman" w:hAnsi="Times New Roman" w:cs="Times New Roman"/>
          <w:i/>
          <w:sz w:val="24"/>
          <w:szCs w:val="24"/>
          <w:lang w:val="en-US"/>
        </w:rPr>
        <w:t>…)</w:t>
      </w:r>
    </w:p>
    <w:p w:rsidR="000F076A" w:rsidRPr="000F076A" w:rsidRDefault="000F076A" w:rsidP="000F076A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8,500 hybrid cars were recalled last year after tests revealed faulty fuel tanks </w:t>
      </w:r>
      <w:r w:rsidRPr="000F076A">
        <w:rPr>
          <w:rFonts w:ascii="Times New Roman" w:hAnsi="Times New Roman" w:cs="Times New Roman"/>
          <w:b/>
          <w:i/>
          <w:sz w:val="24"/>
          <w:szCs w:val="24"/>
          <w:lang w:val="en-US"/>
        </w:rPr>
        <w:t>causing</w:t>
      </w:r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0F076A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fuel to spill after rear-end crashes. </w:t>
      </w:r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(… </w:t>
      </w:r>
      <w:proofErr w:type="spellStart"/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>nádrže</w:t>
      </w:r>
      <w:proofErr w:type="spellEnd"/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>způsobující</w:t>
      </w:r>
      <w:proofErr w:type="spellEnd"/>
      <w:r w:rsidRPr="000F076A">
        <w:rPr>
          <w:rFonts w:ascii="Times New Roman" w:hAnsi="Times New Roman" w:cs="Times New Roman"/>
          <w:i/>
          <w:sz w:val="24"/>
          <w:szCs w:val="24"/>
          <w:lang w:val="en-US"/>
        </w:rPr>
        <w:t>…)</w:t>
      </w:r>
    </w:p>
    <w:p w:rsidR="000F076A" w:rsidRPr="000F076A" w:rsidRDefault="00421EE7" w:rsidP="000F076A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Here, the bold-faced relative clause is a defining relative clause </w:t>
      </w:r>
      <w:r w:rsidR="00A42FD6" w:rsidRPr="00A42FD6">
        <w:rPr>
          <w:rFonts w:ascii="Times New Roman" w:hAnsi="Times New Roman" w:cs="Times New Roman"/>
          <w:sz w:val="24"/>
          <w:szCs w:val="24"/>
          <w:lang w:val="en-GB"/>
        </w:rPr>
        <w:t>further specifying the tanks, that is,</w:t>
      </w:r>
      <w:r w:rsidR="00A42FD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just one noun. </w:t>
      </w:r>
      <w:r w:rsidR="00A42FD6" w:rsidRPr="00A42FD6">
        <w:rPr>
          <w:rFonts w:ascii="Times New Roman" w:hAnsi="Times New Roman" w:cs="Times New Roman"/>
          <w:sz w:val="24"/>
          <w:szCs w:val="24"/>
          <w:lang w:val="en-GB"/>
        </w:rPr>
        <w:t>Therefore, there is no comma</w:t>
      </w:r>
      <w:r w:rsidR="002C3EA2">
        <w:rPr>
          <w:rFonts w:ascii="Times New Roman" w:hAnsi="Times New Roman" w:cs="Times New Roman"/>
          <w:sz w:val="24"/>
          <w:szCs w:val="24"/>
          <w:lang w:val="en-GB"/>
        </w:rPr>
        <w:t xml:space="preserve"> and the sentence resembles the type of clause given in boxes 1</w:t>
      </w:r>
      <w:r w:rsidR="00BB3DD6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2C3EA2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BB3DD6">
        <w:rPr>
          <w:rFonts w:ascii="Times New Roman" w:hAnsi="Times New Roman" w:cs="Times New Roman"/>
          <w:sz w:val="24"/>
          <w:szCs w:val="24"/>
          <w:lang w:val="en-GB"/>
        </w:rPr>
        <w:t>1b</w:t>
      </w:r>
      <w:r w:rsidR="002C3EA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087975" w:rsidRPr="00A05849" w:rsidRDefault="00554C3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57BD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Sometimes the use of a comma seriously changes the meaning of the sentence.</w:t>
      </w:r>
      <w:r w:rsidRPr="00957BDA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A05849">
        <w:rPr>
          <w:rFonts w:ascii="Times New Roman" w:hAnsi="Times New Roman" w:cs="Times New Roman"/>
          <w:sz w:val="24"/>
          <w:szCs w:val="24"/>
          <w:lang w:val="en-GB"/>
        </w:rPr>
        <w:t xml:space="preserve">Study the two pairs of sentences </w:t>
      </w:r>
      <w:r w:rsidR="000762FF">
        <w:rPr>
          <w:rFonts w:ascii="Times New Roman" w:hAnsi="Times New Roman" w:cs="Times New Roman"/>
          <w:sz w:val="24"/>
          <w:szCs w:val="24"/>
          <w:lang w:val="en-GB"/>
        </w:rPr>
        <w:t xml:space="preserve">below </w:t>
      </w:r>
      <w:r w:rsidRPr="00A05849">
        <w:rPr>
          <w:rFonts w:ascii="Times New Roman" w:hAnsi="Times New Roman" w:cs="Times New Roman"/>
          <w:sz w:val="24"/>
          <w:szCs w:val="24"/>
          <w:lang w:val="en-GB"/>
        </w:rPr>
        <w:t xml:space="preserve">and try to answer this question: </w:t>
      </w:r>
      <w:r w:rsidRPr="00A05849">
        <w:rPr>
          <w:rFonts w:ascii="Times New Roman" w:hAnsi="Times New Roman" w:cs="Times New Roman"/>
          <w:b/>
          <w:sz w:val="24"/>
          <w:szCs w:val="24"/>
          <w:lang w:val="en-GB"/>
        </w:rPr>
        <w:t>Who has caused a fall in resale values of used cars?</w:t>
      </w:r>
    </w:p>
    <w:p w:rsidR="00087975" w:rsidRPr="00554C37" w:rsidRDefault="00497034" w:rsidP="00497034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554C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Customers have complained about recent product recalls, which </w:t>
      </w:r>
      <w:r w:rsidR="001C08F7">
        <w:rPr>
          <w:rFonts w:ascii="Times New Roman" w:hAnsi="Times New Roman" w:cs="Times New Roman"/>
          <w:b/>
          <w:i/>
          <w:sz w:val="24"/>
          <w:szCs w:val="24"/>
          <w:lang w:val="en-US"/>
        </w:rPr>
        <w:t>has</w:t>
      </w:r>
      <w:r w:rsidRPr="00554C37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caused</w:t>
      </w:r>
      <w:r w:rsidRPr="00554C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fall in resale values of used cars. </w:t>
      </w:r>
      <w:r w:rsidR="00087975" w:rsidRPr="00554C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(= </w:t>
      </w:r>
      <w:r w:rsidRPr="00554C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Customers have complained about recent product recalls, </w:t>
      </w:r>
      <w:r w:rsidRPr="00554C37">
        <w:rPr>
          <w:rFonts w:ascii="Times New Roman" w:hAnsi="Times New Roman" w:cs="Times New Roman"/>
          <w:b/>
          <w:i/>
          <w:sz w:val="24"/>
          <w:szCs w:val="24"/>
          <w:lang w:val="en-US"/>
        </w:rPr>
        <w:t>causing</w:t>
      </w:r>
      <w:r w:rsidRPr="00554C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fall in resale values of used cars.</w:t>
      </w:r>
      <w:r w:rsidR="00087975" w:rsidRPr="00554C37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  <w:r w:rsidR="001C08F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:rsidR="00087975" w:rsidRPr="00554C37" w:rsidRDefault="001C08F7" w:rsidP="00497034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vs.</w:t>
      </w:r>
    </w:p>
    <w:p w:rsidR="00087975" w:rsidRPr="00554C37" w:rsidRDefault="00087975" w:rsidP="00087975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554C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Customers have complained about recent product recalls which </w:t>
      </w:r>
      <w:r w:rsidRPr="00554C37">
        <w:rPr>
          <w:rFonts w:ascii="Times New Roman" w:hAnsi="Times New Roman" w:cs="Times New Roman"/>
          <w:b/>
          <w:i/>
          <w:sz w:val="24"/>
          <w:szCs w:val="24"/>
          <w:lang w:val="en-US"/>
        </w:rPr>
        <w:t>have caused</w:t>
      </w:r>
      <w:r w:rsidRPr="00554C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fall in resale values of used cars. (= Customers have complained about recent product recalls </w:t>
      </w:r>
      <w:r w:rsidRPr="00554C37">
        <w:rPr>
          <w:rFonts w:ascii="Times New Roman" w:hAnsi="Times New Roman" w:cs="Times New Roman"/>
          <w:b/>
          <w:i/>
          <w:sz w:val="24"/>
          <w:szCs w:val="24"/>
          <w:lang w:val="en-US"/>
        </w:rPr>
        <w:t>causing</w:t>
      </w:r>
      <w:r w:rsidRPr="00554C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fall in resale values of used cars.)</w:t>
      </w:r>
    </w:p>
    <w:p w:rsidR="00087975" w:rsidRDefault="00554C37" w:rsidP="0049703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first </w:t>
      </w:r>
      <w:r w:rsidR="001C08F7">
        <w:rPr>
          <w:rFonts w:ascii="Times New Roman" w:hAnsi="Times New Roman" w:cs="Times New Roman"/>
          <w:sz w:val="24"/>
          <w:szCs w:val="24"/>
          <w:lang w:val="en-US"/>
        </w:rPr>
        <w:t>two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sentences use commas, i.e. the relative clause is a non-defining relative clause referring to the whole main clause. </w:t>
      </w:r>
      <w:r w:rsidR="00C6267A">
        <w:rPr>
          <w:rFonts w:ascii="Times New Roman" w:hAnsi="Times New Roman" w:cs="Times New Roman"/>
          <w:sz w:val="24"/>
          <w:szCs w:val="24"/>
          <w:lang w:val="en-US"/>
        </w:rPr>
        <w:t xml:space="preserve">A singular verb form is used because it refers to the whole situation given in the main clause.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This means that the sentence tells us that the fall in resale values </w:t>
      </w:r>
      <w:r w:rsidRPr="00C6267A">
        <w:rPr>
          <w:rFonts w:ascii="Times New Roman" w:hAnsi="Times New Roman" w:cs="Times New Roman"/>
          <w:b/>
          <w:sz w:val="24"/>
          <w:szCs w:val="24"/>
          <w:lang w:val="en-US"/>
        </w:rPr>
        <w:t xml:space="preserve">was caused </w:t>
      </w:r>
      <w:r w:rsidRPr="00C6267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by the fact that</w:t>
      </w:r>
      <w:r w:rsidRPr="00C6267A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C6267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customers have complained about recent product recalls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795A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54C37" w:rsidRDefault="00554C37" w:rsidP="00554C3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C85AE3" w:rsidRPr="001C08F7">
        <w:rPr>
          <w:rFonts w:ascii="Times New Roman" w:hAnsi="Times New Roman" w:cs="Times New Roman"/>
          <w:sz w:val="24"/>
          <w:szCs w:val="24"/>
          <w:lang w:val="en-US"/>
        </w:rPr>
        <w:t>second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08F7">
        <w:rPr>
          <w:rFonts w:ascii="Times New Roman" w:hAnsi="Times New Roman" w:cs="Times New Roman"/>
          <w:sz w:val="24"/>
          <w:szCs w:val="24"/>
          <w:lang w:val="en-US"/>
        </w:rPr>
        <w:t>two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sentences </w:t>
      </w:r>
      <w:r w:rsidR="00C85AE3">
        <w:rPr>
          <w:rFonts w:ascii="Times New Roman" w:hAnsi="Times New Roman" w:cs="Times New Roman"/>
          <w:sz w:val="24"/>
          <w:szCs w:val="24"/>
          <w:lang w:val="en-US"/>
        </w:rPr>
        <w:t>do not use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commas, i.e. the relative clause is a defining relative clause referring to </w:t>
      </w:r>
      <w:r w:rsidR="00C85AE3">
        <w:rPr>
          <w:rFonts w:ascii="Times New Roman" w:hAnsi="Times New Roman" w:cs="Times New Roman"/>
          <w:sz w:val="24"/>
          <w:szCs w:val="24"/>
          <w:lang w:val="en-US"/>
        </w:rPr>
        <w:t>the word “recalls” only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This means that the sentence tells us that </w:t>
      </w:r>
      <w:r w:rsidRPr="00957BDA">
        <w:rPr>
          <w:rFonts w:ascii="Times New Roman" w:hAnsi="Times New Roman" w:cs="Times New Roman"/>
          <w:b/>
          <w:sz w:val="24"/>
          <w:szCs w:val="24"/>
          <w:lang w:val="en-US"/>
        </w:rPr>
        <w:t xml:space="preserve">the fall in resale values was caused </w:t>
      </w:r>
      <w:r w:rsidRPr="00C6267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by </w:t>
      </w:r>
      <w:r w:rsidR="00C85AE3" w:rsidRPr="00C6267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the recent product recalls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54C37" w:rsidRDefault="00554C37" w:rsidP="0049703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FA6F7F" w:rsidRPr="00957BDA" w:rsidRDefault="00C54F44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957BD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Why is it a good idea to be aware of </w:t>
      </w:r>
      <w:r w:rsidR="00282D3E" w:rsidRPr="00957BD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the possibility of </w:t>
      </w:r>
      <w:r w:rsidR="002A6BC7" w:rsidRPr="00957BD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reducing relative clauses?</w:t>
      </w:r>
    </w:p>
    <w:p w:rsidR="002A6BC7" w:rsidRDefault="002A6BC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Using the present participle (-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ing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form</w:t>
      </w:r>
      <w:r w:rsidR="00BC5D62">
        <w:rPr>
          <w:rFonts w:ascii="Times New Roman" w:hAnsi="Times New Roman" w:cs="Times New Roman"/>
          <w:sz w:val="24"/>
          <w:szCs w:val="24"/>
          <w:lang w:val="en-GB"/>
        </w:rPr>
        <w:t>)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to reduce relative clauses gives you a chance to </w:t>
      </w:r>
      <w:r w:rsidR="0054467E">
        <w:rPr>
          <w:rFonts w:ascii="Times New Roman" w:hAnsi="Times New Roman" w:cs="Times New Roman"/>
          <w:sz w:val="24"/>
          <w:szCs w:val="24"/>
          <w:lang w:val="en-GB"/>
        </w:rPr>
        <w:t>convey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one idea in </w:t>
      </w:r>
      <w:r w:rsidR="006B10D3">
        <w:rPr>
          <w:rFonts w:ascii="Times New Roman" w:hAnsi="Times New Roman" w:cs="Times New Roman"/>
          <w:sz w:val="24"/>
          <w:szCs w:val="24"/>
          <w:lang w:val="en-GB"/>
        </w:rPr>
        <w:t xml:space="preserve">grammatically </w:t>
      </w:r>
      <w:r>
        <w:rPr>
          <w:rFonts w:ascii="Times New Roman" w:hAnsi="Times New Roman" w:cs="Times New Roman"/>
          <w:sz w:val="24"/>
          <w:szCs w:val="24"/>
          <w:lang w:val="en-GB"/>
        </w:rPr>
        <w:t>various ways</w:t>
      </w:r>
      <w:r w:rsidR="0054467E">
        <w:rPr>
          <w:rFonts w:ascii="Times New Roman" w:hAnsi="Times New Roman" w:cs="Times New Roman"/>
          <w:sz w:val="24"/>
          <w:szCs w:val="24"/>
          <w:lang w:val="en-GB"/>
        </w:rPr>
        <w:t>, which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is useful in longer texts</w:t>
      </w:r>
      <w:r w:rsidR="0054467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C5D62">
        <w:rPr>
          <w:rFonts w:ascii="Times New Roman" w:hAnsi="Times New Roman" w:cs="Times New Roman"/>
          <w:sz w:val="24"/>
          <w:szCs w:val="24"/>
          <w:lang w:val="en-GB"/>
        </w:rPr>
        <w:t>including a lot of information</w:t>
      </w:r>
      <w:r w:rsidR="0054467E">
        <w:rPr>
          <w:rFonts w:ascii="Times New Roman" w:hAnsi="Times New Roman" w:cs="Times New Roman"/>
          <w:sz w:val="24"/>
          <w:szCs w:val="24"/>
          <w:lang w:val="en-GB"/>
        </w:rPr>
        <w:t xml:space="preserve">. Thus, instead of using the same grammar structure throughout one text, you can use a variety of forms, making the text sound better in terms of stylistics.  </w:t>
      </w:r>
    </w:p>
    <w:p w:rsidR="00B82133" w:rsidRDefault="00B82133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A249D" w:rsidRPr="00DA249D" w:rsidRDefault="00DA249D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DA249D">
        <w:rPr>
          <w:rFonts w:ascii="Times New Roman" w:hAnsi="Times New Roman" w:cs="Times New Roman"/>
          <w:b/>
          <w:sz w:val="24"/>
          <w:szCs w:val="24"/>
          <w:lang w:val="en-GB"/>
        </w:rPr>
        <w:t>Four ways to give the same information</w:t>
      </w:r>
    </w:p>
    <w:p w:rsidR="00A8271C" w:rsidRPr="00144B03" w:rsidRDefault="00A8271C" w:rsidP="00A8271C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GB"/>
        </w:rPr>
        <w:t>E</w:t>
      </w:r>
      <w:r w:rsidRPr="00144B03">
        <w:rPr>
          <w:rFonts w:ascii="Times New Roman" w:hAnsi="Times New Roman" w:cs="Times New Roman"/>
          <w:i/>
          <w:sz w:val="24"/>
          <w:szCs w:val="24"/>
          <w:lang w:val="en-GB"/>
        </w:rPr>
        <w:t xml:space="preserve">xample </w:t>
      </w:r>
      <w:r w:rsidR="00DA249D">
        <w:rPr>
          <w:rFonts w:ascii="Times New Roman" w:hAnsi="Times New Roman" w:cs="Times New Roman"/>
          <w:i/>
          <w:sz w:val="24"/>
          <w:szCs w:val="24"/>
          <w:lang w:val="en-GB"/>
        </w:rPr>
        <w:t xml:space="preserve">of Type A: </w:t>
      </w:r>
      <w:r w:rsidRPr="00144B03">
        <w:rPr>
          <w:rFonts w:ascii="Times New Roman" w:hAnsi="Times New Roman" w:cs="Times New Roman"/>
          <w:i/>
          <w:sz w:val="24"/>
          <w:szCs w:val="24"/>
          <w:lang w:val="en-US"/>
        </w:rPr>
        <w:t xml:space="preserve">refers to/describes/further defines a </w:t>
      </w:r>
      <w:r w:rsidRPr="00144B03">
        <w:rPr>
          <w:rFonts w:ascii="Times New Roman" w:hAnsi="Times New Roman" w:cs="Times New Roman"/>
          <w:b/>
          <w:i/>
          <w:sz w:val="24"/>
          <w:szCs w:val="24"/>
          <w:lang w:val="en-US"/>
        </w:rPr>
        <w:t>NOUN</w:t>
      </w:r>
      <w:r w:rsidRPr="00144B0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in an independent clause:</w:t>
      </w: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4815"/>
        <w:gridCol w:w="5670"/>
      </w:tblGrid>
      <w:tr w:rsidR="00A8271C" w:rsidRPr="00144B03" w:rsidTr="00181A16">
        <w:tc>
          <w:tcPr>
            <w:tcW w:w="4815" w:type="dxa"/>
          </w:tcPr>
          <w:p w:rsidR="00A8271C" w:rsidRPr="00144B03" w:rsidRDefault="00A8271C" w:rsidP="00181A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44B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book is lying on the table</w:t>
            </w:r>
            <w:r w:rsidRPr="008E508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. The book</w:t>
            </w:r>
            <w:r w:rsidRPr="00144B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is mine. </w:t>
            </w:r>
          </w:p>
        </w:tc>
        <w:tc>
          <w:tcPr>
            <w:tcW w:w="5670" w:type="dxa"/>
          </w:tcPr>
          <w:p w:rsidR="00A8271C" w:rsidRPr="008E508B" w:rsidRDefault="00A8271C" w:rsidP="00181A16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8E508B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2 full sentences</w:t>
            </w:r>
          </w:p>
        </w:tc>
      </w:tr>
      <w:tr w:rsidR="00A8271C" w:rsidRPr="00144B03" w:rsidTr="00181A16">
        <w:tc>
          <w:tcPr>
            <w:tcW w:w="4815" w:type="dxa"/>
          </w:tcPr>
          <w:p w:rsidR="00A8271C" w:rsidRPr="00144B03" w:rsidRDefault="00A8271C" w:rsidP="00181A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44B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book </w:t>
            </w:r>
            <w:r w:rsidRPr="008E508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  <w:t>which is lying</w:t>
            </w:r>
            <w:r w:rsidRPr="008E508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on the table</w:t>
            </w:r>
            <w:r w:rsidRPr="00144B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is mine. </w:t>
            </w:r>
          </w:p>
        </w:tc>
        <w:tc>
          <w:tcPr>
            <w:tcW w:w="5670" w:type="dxa"/>
          </w:tcPr>
          <w:p w:rsidR="00A8271C" w:rsidRPr="008E508B" w:rsidRDefault="00A8271C" w:rsidP="00181A16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8E508B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a defining relative clause; the relative clause “defines” the subject of the main clause; therefore, it is necessary </w:t>
            </w:r>
            <w:r w:rsidRPr="008E508B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lastRenderedPageBreak/>
              <w:t>for the meaning of the whole sentence and cannot be deleted – no comma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s</w:t>
            </w:r>
          </w:p>
        </w:tc>
      </w:tr>
      <w:tr w:rsidR="00A8271C" w:rsidRPr="00FA6F7F" w:rsidTr="00181A16">
        <w:tc>
          <w:tcPr>
            <w:tcW w:w="4815" w:type="dxa"/>
          </w:tcPr>
          <w:p w:rsidR="00A8271C" w:rsidRPr="00144B03" w:rsidRDefault="00A8271C" w:rsidP="00181A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44B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The book </w:t>
            </w:r>
            <w:r w:rsidRPr="008E508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  <w:t>lying</w:t>
            </w:r>
            <w:r w:rsidRPr="008E508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on the table</w:t>
            </w:r>
            <w:r w:rsidRPr="00144B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is mine. </w:t>
            </w:r>
          </w:p>
        </w:tc>
        <w:tc>
          <w:tcPr>
            <w:tcW w:w="5670" w:type="dxa"/>
          </w:tcPr>
          <w:p w:rsidR="00A8271C" w:rsidRPr="008E508B" w:rsidRDefault="00A8271C" w:rsidP="00181A16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</w:t>
            </w:r>
            <w:r w:rsidRPr="008E508B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he present participle used for the reduction; good for all tenses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– </w:t>
            </w:r>
            <w:r w:rsidRPr="00194267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 xml:space="preserve">see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>notes below*</w:t>
            </w:r>
            <w:r w:rsidRPr="00194267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>*</w:t>
            </w:r>
          </w:p>
        </w:tc>
      </w:tr>
      <w:tr w:rsidR="00A8271C" w:rsidRPr="00FA6F7F" w:rsidTr="00181A16">
        <w:tc>
          <w:tcPr>
            <w:tcW w:w="4815" w:type="dxa"/>
          </w:tcPr>
          <w:p w:rsidR="00A8271C" w:rsidRPr="00144B03" w:rsidRDefault="00A8271C" w:rsidP="00181A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44B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book </w:t>
            </w:r>
            <w:r w:rsidRPr="008E508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on the table</w:t>
            </w:r>
            <w:r w:rsidRPr="00144B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is mine.</w:t>
            </w:r>
          </w:p>
        </w:tc>
        <w:tc>
          <w:tcPr>
            <w:tcW w:w="5670" w:type="dxa"/>
          </w:tcPr>
          <w:p w:rsidR="00A8271C" w:rsidRPr="008E508B" w:rsidRDefault="00A8271C" w:rsidP="00181A16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Sometimes even the -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ing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form can be omitted.</w:t>
            </w:r>
          </w:p>
        </w:tc>
      </w:tr>
    </w:tbl>
    <w:p w:rsidR="000E1747" w:rsidRDefault="000E1747">
      <w:pPr>
        <w:rPr>
          <w:rFonts w:ascii="Times New Roman" w:hAnsi="Times New Roman" w:cs="Times New Roman"/>
          <w:i/>
          <w:sz w:val="24"/>
          <w:szCs w:val="24"/>
          <w:lang w:val="en-GB"/>
        </w:rPr>
      </w:pPr>
    </w:p>
    <w:p w:rsidR="0054467E" w:rsidRPr="0054467E" w:rsidRDefault="00DA249D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467E">
        <w:rPr>
          <w:rFonts w:ascii="Times New Roman" w:hAnsi="Times New Roman" w:cs="Times New Roman"/>
          <w:i/>
          <w:sz w:val="24"/>
          <w:szCs w:val="24"/>
          <w:lang w:val="en-GB"/>
        </w:rPr>
        <w:t>Example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 xml:space="preserve"> of </w:t>
      </w:r>
      <w:r w:rsidR="00BC5D62">
        <w:rPr>
          <w:rFonts w:ascii="Times New Roman" w:hAnsi="Times New Roman" w:cs="Times New Roman"/>
          <w:i/>
          <w:sz w:val="24"/>
          <w:szCs w:val="24"/>
          <w:lang w:val="en-GB"/>
        </w:rPr>
        <w:t>Type B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:</w:t>
      </w:r>
      <w:r w:rsidR="00103E7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03E74" w:rsidRPr="001913D0">
        <w:rPr>
          <w:rFonts w:ascii="Times New Roman" w:hAnsi="Times New Roman" w:cs="Times New Roman"/>
          <w:sz w:val="24"/>
          <w:szCs w:val="24"/>
          <w:lang w:val="en-US"/>
        </w:rPr>
        <w:t xml:space="preserve">refers to </w:t>
      </w:r>
      <w:r w:rsidR="00103E74" w:rsidRPr="001913D0">
        <w:rPr>
          <w:rFonts w:ascii="Times New Roman" w:hAnsi="Times New Roman" w:cs="Times New Roman"/>
          <w:b/>
          <w:sz w:val="24"/>
          <w:szCs w:val="24"/>
          <w:lang w:val="en-US"/>
        </w:rPr>
        <w:t>the information given in the whole main clause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:</w:t>
      </w: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6091"/>
        <w:gridCol w:w="4394"/>
      </w:tblGrid>
      <w:tr w:rsidR="00BD56B5" w:rsidRPr="00BD56B5" w:rsidTr="008F3625">
        <w:tc>
          <w:tcPr>
            <w:tcW w:w="6091" w:type="dxa"/>
          </w:tcPr>
          <w:p w:rsidR="00BD56B5" w:rsidRPr="00BD56B5" w:rsidRDefault="00BD56B5" w:rsidP="005377B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D56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accelerator got stuck</w:t>
            </w:r>
            <w:r w:rsidRPr="00BD56B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. This</w:t>
            </w:r>
            <w:r w:rsidRPr="00BD56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caused the car to speed up. </w:t>
            </w:r>
          </w:p>
        </w:tc>
        <w:tc>
          <w:tcPr>
            <w:tcW w:w="4394" w:type="dxa"/>
          </w:tcPr>
          <w:p w:rsidR="00BD56B5" w:rsidRPr="00BD56B5" w:rsidRDefault="00BD56B5" w:rsidP="005377B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BD56B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2 full sentences</w:t>
            </w:r>
          </w:p>
        </w:tc>
      </w:tr>
      <w:tr w:rsidR="00BD56B5" w:rsidRPr="00BD56B5" w:rsidTr="008F3625">
        <w:tc>
          <w:tcPr>
            <w:tcW w:w="6091" w:type="dxa"/>
          </w:tcPr>
          <w:p w:rsidR="00BD56B5" w:rsidRPr="00BD56B5" w:rsidRDefault="00BD56B5" w:rsidP="005377B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D56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accelerator got stuck</w:t>
            </w:r>
            <w:r w:rsidRPr="00BD56B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; this</w:t>
            </w:r>
            <w:r w:rsidRPr="00BD56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caused the car to speed up. </w:t>
            </w:r>
          </w:p>
        </w:tc>
        <w:tc>
          <w:tcPr>
            <w:tcW w:w="4394" w:type="dxa"/>
          </w:tcPr>
          <w:p w:rsidR="00BD56B5" w:rsidRPr="00BD56B5" w:rsidRDefault="00BD56B5" w:rsidP="005377B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BD56B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1 sentence with 2 full clauses separated by a semi-colon</w:t>
            </w:r>
          </w:p>
        </w:tc>
      </w:tr>
      <w:tr w:rsidR="00BD56B5" w:rsidRPr="00BD56B5" w:rsidTr="008F3625">
        <w:tc>
          <w:tcPr>
            <w:tcW w:w="6091" w:type="dxa"/>
          </w:tcPr>
          <w:p w:rsidR="00BD56B5" w:rsidRPr="00BD56B5" w:rsidRDefault="00BD56B5" w:rsidP="005377B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D56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accelerator got stuck</w:t>
            </w:r>
            <w:r w:rsidRPr="00BD56B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, which caused</w:t>
            </w:r>
            <w:r w:rsidRPr="00BD56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car to speed up. </w:t>
            </w:r>
          </w:p>
        </w:tc>
        <w:tc>
          <w:tcPr>
            <w:tcW w:w="4394" w:type="dxa"/>
          </w:tcPr>
          <w:p w:rsidR="00BD56B5" w:rsidRPr="00BD56B5" w:rsidRDefault="00BD56B5" w:rsidP="005377B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BD56B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use of a full relative clause</w:t>
            </w:r>
            <w:r w:rsidR="005D767E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; the non-defining relative clause gives extra information; therefore, a comma </w:t>
            </w:r>
            <w:r w:rsidR="00BC5D62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is </w:t>
            </w:r>
            <w:r w:rsidR="005D767E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needed</w:t>
            </w:r>
          </w:p>
        </w:tc>
      </w:tr>
      <w:tr w:rsidR="00BD56B5" w:rsidRPr="00FA6F7F" w:rsidTr="008F3625">
        <w:tc>
          <w:tcPr>
            <w:tcW w:w="6091" w:type="dxa"/>
          </w:tcPr>
          <w:p w:rsidR="00BD56B5" w:rsidRPr="00BD56B5" w:rsidRDefault="00BD56B5" w:rsidP="005377B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D56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accelerator got stuck</w:t>
            </w:r>
            <w:r w:rsidRPr="00BD56B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, causing</w:t>
            </w:r>
            <w:r w:rsidRPr="00BD56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car to speed up. </w:t>
            </w:r>
          </w:p>
        </w:tc>
        <w:tc>
          <w:tcPr>
            <w:tcW w:w="4394" w:type="dxa"/>
          </w:tcPr>
          <w:p w:rsidR="00BD56B5" w:rsidRPr="00BD56B5" w:rsidRDefault="00BD56B5" w:rsidP="005377B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BD56B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reduction of the clause using the -</w:t>
            </w:r>
            <w:proofErr w:type="spellStart"/>
            <w:r w:rsidRPr="00BD56B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ing</w:t>
            </w:r>
            <w:proofErr w:type="spellEnd"/>
            <w:r w:rsidRPr="00BD56B5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form</w:t>
            </w:r>
          </w:p>
        </w:tc>
      </w:tr>
    </w:tbl>
    <w:p w:rsidR="00BD56B5" w:rsidRDefault="00BD56B5" w:rsidP="00BD56B5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C411ED" w:rsidRDefault="00C85AE3" w:rsidP="00C411E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*</w:t>
      </w:r>
      <w:r w:rsidR="00194267" w:rsidRPr="00194267">
        <w:rPr>
          <w:rFonts w:ascii="Times New Roman" w:hAnsi="Times New Roman" w:cs="Times New Roman"/>
          <w:b/>
          <w:sz w:val="24"/>
          <w:szCs w:val="24"/>
          <w:lang w:val="en-US"/>
        </w:rPr>
        <w:t>*</w:t>
      </w:r>
      <w:r w:rsidR="00194267" w:rsidRPr="00957BD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Note 1:</w:t>
      </w:r>
      <w:r w:rsidR="0019426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411ED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C411ED" w:rsidRPr="00D128DF">
        <w:rPr>
          <w:rFonts w:ascii="Times New Roman" w:hAnsi="Times New Roman" w:cs="Times New Roman"/>
          <w:sz w:val="24"/>
          <w:szCs w:val="24"/>
          <w:lang w:val="en-US"/>
        </w:rPr>
        <w:t>he reduction using the present participle (-</w:t>
      </w:r>
      <w:proofErr w:type="spellStart"/>
      <w:r w:rsidR="00C411ED" w:rsidRPr="00D128DF">
        <w:rPr>
          <w:rFonts w:ascii="Times New Roman" w:hAnsi="Times New Roman" w:cs="Times New Roman"/>
          <w:sz w:val="24"/>
          <w:szCs w:val="24"/>
          <w:lang w:val="en-US"/>
        </w:rPr>
        <w:t>ing</w:t>
      </w:r>
      <w:proofErr w:type="spellEnd"/>
      <w:r w:rsidR="00C411ED" w:rsidRPr="00D128DF">
        <w:rPr>
          <w:rFonts w:ascii="Times New Roman" w:hAnsi="Times New Roman" w:cs="Times New Roman"/>
          <w:sz w:val="24"/>
          <w:szCs w:val="24"/>
          <w:lang w:val="en-US"/>
        </w:rPr>
        <w:t>) works well no matter what verb tense was in the original relative clause: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3"/>
        <w:gridCol w:w="3969"/>
        <w:gridCol w:w="3969"/>
      </w:tblGrid>
      <w:tr w:rsidR="00C411ED" w:rsidTr="00246DF5">
        <w:tc>
          <w:tcPr>
            <w:tcW w:w="2263" w:type="dxa"/>
          </w:tcPr>
          <w:p w:rsidR="00C411ED" w:rsidRPr="003B3E77" w:rsidRDefault="00C411ED" w:rsidP="00246DF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B3E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Tense</w:t>
            </w:r>
          </w:p>
        </w:tc>
        <w:tc>
          <w:tcPr>
            <w:tcW w:w="3969" w:type="dxa"/>
          </w:tcPr>
          <w:p w:rsidR="00C411ED" w:rsidRPr="003B3E77" w:rsidRDefault="00C411ED" w:rsidP="00246DF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B3E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Full Relative Clause</w:t>
            </w:r>
          </w:p>
        </w:tc>
        <w:tc>
          <w:tcPr>
            <w:tcW w:w="3969" w:type="dxa"/>
          </w:tcPr>
          <w:p w:rsidR="00C411ED" w:rsidRPr="003B3E77" w:rsidRDefault="00C411ED" w:rsidP="00246DF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B3E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Reduced Relative Clause</w:t>
            </w:r>
          </w:p>
        </w:tc>
      </w:tr>
      <w:tr w:rsidR="00C411ED" w:rsidTr="00246DF5">
        <w:tc>
          <w:tcPr>
            <w:tcW w:w="2263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 Simple</w:t>
            </w:r>
          </w:p>
        </w:tc>
        <w:tc>
          <w:tcPr>
            <w:tcW w:w="3969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Anyone who </w:t>
            </w:r>
            <w:r w:rsidRPr="008374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wants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ticket for the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show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B4A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should 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see me.</w:t>
            </w:r>
          </w:p>
        </w:tc>
        <w:tc>
          <w:tcPr>
            <w:tcW w:w="3969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Anyone </w:t>
            </w:r>
            <w:r w:rsidRPr="008374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wanting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ticket for the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show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B4A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should 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see me.</w:t>
            </w:r>
          </w:p>
        </w:tc>
      </w:tr>
      <w:tr w:rsidR="00C411ED" w:rsidTr="00246DF5">
        <w:tc>
          <w:tcPr>
            <w:tcW w:w="2263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Continuous </w:t>
            </w:r>
          </w:p>
        </w:tc>
        <w:tc>
          <w:tcPr>
            <w:tcW w:w="3969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train </w:t>
            </w:r>
            <w:r w:rsidRPr="008374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which</w:t>
            </w:r>
            <w:r w:rsidRPr="008374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is </w:t>
            </w:r>
            <w:r w:rsidRPr="008374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</w:t>
            </w:r>
            <w:r w:rsidRPr="008374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arriving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at Platform 3 is the 4.20 to Paddington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969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train now </w:t>
            </w:r>
            <w:r w:rsidRPr="008374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arriving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at Platform 3 is the 4.20 to Paddington. </w:t>
            </w:r>
          </w:p>
        </w:tc>
      </w:tr>
      <w:tr w:rsidR="00C411ED" w:rsidTr="00246DF5">
        <w:tc>
          <w:tcPr>
            <w:tcW w:w="2263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 Perfect</w:t>
            </w:r>
          </w:p>
        </w:tc>
        <w:tc>
          <w:tcPr>
            <w:tcW w:w="3969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Teams which </w:t>
            </w:r>
            <w:r w:rsidRPr="008374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have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won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first round go into the quarter-finals. </w:t>
            </w:r>
          </w:p>
        </w:tc>
        <w:tc>
          <w:tcPr>
            <w:tcW w:w="3969" w:type="dxa"/>
          </w:tcPr>
          <w:p w:rsidR="00C411ED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Teams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winning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first round go into the quarter-finals. </w:t>
            </w:r>
          </w:p>
        </w:tc>
      </w:tr>
      <w:tr w:rsidR="00C411ED" w:rsidTr="00246DF5">
        <w:tc>
          <w:tcPr>
            <w:tcW w:w="2263" w:type="dxa"/>
          </w:tcPr>
          <w:p w:rsidR="00C411ED" w:rsidRPr="00D128DF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Past Simple </w:t>
            </w:r>
          </w:p>
        </w:tc>
        <w:tc>
          <w:tcPr>
            <w:tcW w:w="3969" w:type="dxa"/>
          </w:tcPr>
          <w:p w:rsidR="00C411ED" w:rsidRPr="00D128DF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People who </w:t>
            </w:r>
            <w:r w:rsidRPr="008374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arrived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late were not allowed in until the interval. </w:t>
            </w:r>
          </w:p>
        </w:tc>
        <w:tc>
          <w:tcPr>
            <w:tcW w:w="3969" w:type="dxa"/>
          </w:tcPr>
          <w:p w:rsidR="00C411ED" w:rsidRPr="00D128DF" w:rsidRDefault="00C411ED" w:rsidP="00246D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People </w:t>
            </w:r>
            <w:r w:rsidRPr="008374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arriving</w:t>
            </w:r>
            <w:r w:rsidRPr="00D128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late were not allowed in until the interval.</w:t>
            </w:r>
          </w:p>
        </w:tc>
      </w:tr>
    </w:tbl>
    <w:p w:rsidR="00C411ED" w:rsidRDefault="00C411ED" w:rsidP="00144B03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194267" w:rsidRDefault="00C85AE3" w:rsidP="00144B0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*</w:t>
      </w:r>
      <w:r w:rsidR="00194267" w:rsidRPr="00194267">
        <w:rPr>
          <w:rFonts w:ascii="Times New Roman" w:hAnsi="Times New Roman" w:cs="Times New Roman"/>
          <w:b/>
          <w:sz w:val="24"/>
          <w:szCs w:val="24"/>
          <w:lang w:val="en-GB"/>
        </w:rPr>
        <w:t>*</w:t>
      </w:r>
      <w:r w:rsidR="00194267" w:rsidRPr="00957BD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Note 2:</w:t>
      </w:r>
      <w:r w:rsidR="00194267">
        <w:rPr>
          <w:rFonts w:ascii="Times New Roman" w:hAnsi="Times New Roman" w:cs="Times New Roman"/>
          <w:sz w:val="24"/>
          <w:szCs w:val="24"/>
          <w:lang w:val="en-GB"/>
        </w:rPr>
        <w:t xml:space="preserve"> It is necessary to distinguish between the </w:t>
      </w:r>
      <w:r w:rsidR="00194267" w:rsidRPr="00194267">
        <w:rPr>
          <w:rFonts w:ascii="Times New Roman" w:hAnsi="Times New Roman" w:cs="Times New Roman"/>
          <w:b/>
          <w:sz w:val="24"/>
          <w:szCs w:val="24"/>
          <w:lang w:val="en-GB"/>
        </w:rPr>
        <w:t>present participle (-</w:t>
      </w:r>
      <w:proofErr w:type="spellStart"/>
      <w:r w:rsidR="00194267" w:rsidRPr="00194267">
        <w:rPr>
          <w:rFonts w:ascii="Times New Roman" w:hAnsi="Times New Roman" w:cs="Times New Roman"/>
          <w:b/>
          <w:sz w:val="24"/>
          <w:szCs w:val="24"/>
          <w:lang w:val="en-GB"/>
        </w:rPr>
        <w:t>ing</w:t>
      </w:r>
      <w:proofErr w:type="spellEnd"/>
      <w:r w:rsidR="00194267" w:rsidRPr="0019426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form)</w:t>
      </w:r>
      <w:r w:rsidR="00194267">
        <w:rPr>
          <w:rFonts w:ascii="Times New Roman" w:hAnsi="Times New Roman" w:cs="Times New Roman"/>
          <w:sz w:val="24"/>
          <w:szCs w:val="24"/>
          <w:lang w:val="en-GB"/>
        </w:rPr>
        <w:t xml:space="preserve"> and the </w:t>
      </w:r>
      <w:r w:rsidR="00194267" w:rsidRPr="00194267">
        <w:rPr>
          <w:rFonts w:ascii="Times New Roman" w:hAnsi="Times New Roman" w:cs="Times New Roman"/>
          <w:b/>
          <w:sz w:val="24"/>
          <w:szCs w:val="24"/>
          <w:lang w:val="en-GB"/>
        </w:rPr>
        <w:t>past participle (-ed form)</w:t>
      </w:r>
      <w:r w:rsidR="00194267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76704F">
        <w:rPr>
          <w:rFonts w:ascii="Times New Roman" w:hAnsi="Times New Roman" w:cs="Times New Roman"/>
          <w:sz w:val="24"/>
          <w:szCs w:val="24"/>
          <w:lang w:val="en-GB"/>
        </w:rPr>
        <w:t>Both participles are used for the reduction of relative clauses, but the present participle is only used for active verbs and the past participle for passive verbs:</w:t>
      </w:r>
    </w:p>
    <w:p w:rsidR="0076704F" w:rsidRDefault="00D63419" w:rsidP="00144B0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research was don</w:t>
      </w:r>
      <w:r w:rsidR="009709A0">
        <w:rPr>
          <w:rFonts w:ascii="Times New Roman" w:hAnsi="Times New Roman" w:cs="Times New Roman"/>
          <w:sz w:val="24"/>
          <w:szCs w:val="24"/>
          <w:lang w:val="en-GB"/>
        </w:rPr>
        <w:t>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at FEL</w:t>
      </w:r>
      <w:r w:rsidR="0076704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GB"/>
        </w:rPr>
        <w:t>It</w:t>
      </w:r>
      <w:r w:rsidR="0076704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6704F" w:rsidRPr="0076704F">
        <w:rPr>
          <w:rFonts w:ascii="Times New Roman" w:hAnsi="Times New Roman" w:cs="Times New Roman"/>
          <w:b/>
          <w:sz w:val="24"/>
          <w:szCs w:val="24"/>
          <w:lang w:val="en-GB"/>
        </w:rPr>
        <w:t xml:space="preserve">was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mentioned</w:t>
      </w:r>
      <w:r w:rsidR="0076704F" w:rsidRPr="0076704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76704F">
        <w:rPr>
          <w:rFonts w:ascii="Times New Roman" w:hAnsi="Times New Roman" w:cs="Times New Roman"/>
          <w:sz w:val="24"/>
          <w:szCs w:val="24"/>
          <w:lang w:val="en-GB"/>
        </w:rPr>
        <w:t xml:space="preserve">in the </w:t>
      </w:r>
      <w:r>
        <w:rPr>
          <w:rFonts w:ascii="Times New Roman" w:hAnsi="Times New Roman" w:cs="Times New Roman"/>
          <w:sz w:val="24"/>
          <w:szCs w:val="24"/>
          <w:lang w:val="en-GB"/>
        </w:rPr>
        <w:t>presentation</w:t>
      </w:r>
      <w:r w:rsidR="0076704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:rsidR="0076704F" w:rsidRDefault="0076704F" w:rsidP="00144B0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D63419">
        <w:rPr>
          <w:rFonts w:ascii="Times New Roman" w:hAnsi="Times New Roman" w:cs="Times New Roman"/>
          <w:sz w:val="24"/>
          <w:szCs w:val="24"/>
          <w:lang w:val="en-GB"/>
        </w:rPr>
        <w:t>research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76704F">
        <w:rPr>
          <w:rFonts w:ascii="Times New Roman" w:hAnsi="Times New Roman" w:cs="Times New Roman"/>
          <w:b/>
          <w:sz w:val="24"/>
          <w:szCs w:val="24"/>
          <w:lang w:val="en-GB"/>
        </w:rPr>
        <w:t>which</w:t>
      </w:r>
      <w:r w:rsidR="00D63419">
        <w:rPr>
          <w:rFonts w:ascii="Times New Roman" w:hAnsi="Times New Roman" w:cs="Times New Roman"/>
          <w:b/>
          <w:sz w:val="24"/>
          <w:szCs w:val="24"/>
          <w:lang w:val="en-GB"/>
        </w:rPr>
        <w:t>/that</w:t>
      </w:r>
      <w:r w:rsidRPr="0076704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was </w:t>
      </w:r>
      <w:r w:rsidR="00D63419">
        <w:rPr>
          <w:rFonts w:ascii="Times New Roman" w:hAnsi="Times New Roman" w:cs="Times New Roman"/>
          <w:b/>
          <w:sz w:val="24"/>
          <w:szCs w:val="24"/>
          <w:lang w:val="en-GB"/>
        </w:rPr>
        <w:t>mentioned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in the </w:t>
      </w:r>
      <w:r w:rsidR="00D63419">
        <w:rPr>
          <w:rFonts w:ascii="Times New Roman" w:hAnsi="Times New Roman" w:cs="Times New Roman"/>
          <w:sz w:val="24"/>
          <w:szCs w:val="24"/>
          <w:lang w:val="en-GB"/>
        </w:rPr>
        <w:t>presentation was done at FEL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D63419" w:rsidRDefault="00D63419" w:rsidP="00144B0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research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mentioned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in the presentation was done at FEL</w:t>
      </w:r>
      <w:r w:rsidR="0076704F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76704F" w:rsidRPr="00194267" w:rsidRDefault="00D63419" w:rsidP="00144B0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research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done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at FEL was mentioned in the presentation</w:t>
      </w:r>
      <w:r w:rsidR="00F536B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sectPr w:rsidR="0076704F" w:rsidRPr="00194267" w:rsidSect="00FA6F7F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98E" w:rsidRDefault="0028098E" w:rsidP="00957BDA">
      <w:pPr>
        <w:spacing w:after="0" w:line="240" w:lineRule="auto"/>
      </w:pPr>
      <w:r>
        <w:separator/>
      </w:r>
    </w:p>
  </w:endnote>
  <w:endnote w:type="continuationSeparator" w:id="0">
    <w:p w:rsidR="0028098E" w:rsidRDefault="0028098E" w:rsidP="00957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CE2" w:rsidRDefault="00EF6CE2" w:rsidP="00EF6CE2">
    <w:pPr>
      <w:pStyle w:val="Zpat"/>
      <w:jc w:val="center"/>
    </w:pPr>
    <w:r>
      <w:rPr>
        <w:noProof/>
        <w:lang w:eastAsia="cs-CZ"/>
      </w:rPr>
      <w:drawing>
        <wp:inline distT="0" distB="0" distL="0" distR="0" wp14:anchorId="0B45514E" wp14:editId="7D4CD8D3">
          <wp:extent cx="4274820" cy="952500"/>
          <wp:effectExtent l="0" t="0" r="0" b="0"/>
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7BDA" w:rsidRDefault="00957BD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98E" w:rsidRDefault="0028098E" w:rsidP="00957BDA">
      <w:pPr>
        <w:spacing w:after="0" w:line="240" w:lineRule="auto"/>
      </w:pPr>
      <w:r>
        <w:separator/>
      </w:r>
    </w:p>
  </w:footnote>
  <w:footnote w:type="continuationSeparator" w:id="0">
    <w:p w:rsidR="0028098E" w:rsidRDefault="0028098E" w:rsidP="00957B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703A04"/>
    <w:multiLevelType w:val="hybridMultilevel"/>
    <w:tmpl w:val="C0762650"/>
    <w:lvl w:ilvl="0" w:tplc="80D04F5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434764"/>
    <w:multiLevelType w:val="hybridMultilevel"/>
    <w:tmpl w:val="F19A40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DF3C63"/>
    <w:multiLevelType w:val="hybridMultilevel"/>
    <w:tmpl w:val="A3D6DB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714BA"/>
    <w:multiLevelType w:val="hybridMultilevel"/>
    <w:tmpl w:val="D28602E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C16F12"/>
    <w:multiLevelType w:val="hybridMultilevel"/>
    <w:tmpl w:val="B0BCC93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AFF4FA7"/>
    <w:multiLevelType w:val="hybridMultilevel"/>
    <w:tmpl w:val="1342401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F7F"/>
    <w:rsid w:val="000762FF"/>
    <w:rsid w:val="00084D18"/>
    <w:rsid w:val="00087975"/>
    <w:rsid w:val="000A1973"/>
    <w:rsid w:val="000C2F30"/>
    <w:rsid w:val="000E1747"/>
    <w:rsid w:val="000F076A"/>
    <w:rsid w:val="00102CA2"/>
    <w:rsid w:val="00103E74"/>
    <w:rsid w:val="00132ABC"/>
    <w:rsid w:val="00144B03"/>
    <w:rsid w:val="001913D0"/>
    <w:rsid w:val="00194267"/>
    <w:rsid w:val="001A1DA5"/>
    <w:rsid w:val="001B1697"/>
    <w:rsid w:val="001C08F7"/>
    <w:rsid w:val="001D3E8B"/>
    <w:rsid w:val="001F5523"/>
    <w:rsid w:val="001F5EA6"/>
    <w:rsid w:val="002315B8"/>
    <w:rsid w:val="00244E04"/>
    <w:rsid w:val="002637E5"/>
    <w:rsid w:val="0028098E"/>
    <w:rsid w:val="00282D3E"/>
    <w:rsid w:val="002A6BC7"/>
    <w:rsid w:val="002B2D7B"/>
    <w:rsid w:val="002C3EA2"/>
    <w:rsid w:val="002D44C5"/>
    <w:rsid w:val="002E4907"/>
    <w:rsid w:val="00312087"/>
    <w:rsid w:val="003614EC"/>
    <w:rsid w:val="00386539"/>
    <w:rsid w:val="003879C0"/>
    <w:rsid w:val="003879CB"/>
    <w:rsid w:val="003B1C0A"/>
    <w:rsid w:val="003B4ABF"/>
    <w:rsid w:val="003C6A2A"/>
    <w:rsid w:val="00421EE7"/>
    <w:rsid w:val="004232C9"/>
    <w:rsid w:val="00472AA9"/>
    <w:rsid w:val="00497034"/>
    <w:rsid w:val="004D0696"/>
    <w:rsid w:val="004E63E3"/>
    <w:rsid w:val="004F2663"/>
    <w:rsid w:val="004F54DF"/>
    <w:rsid w:val="00516CC4"/>
    <w:rsid w:val="005378C0"/>
    <w:rsid w:val="0054467E"/>
    <w:rsid w:val="00554C37"/>
    <w:rsid w:val="005D767E"/>
    <w:rsid w:val="0064335B"/>
    <w:rsid w:val="006A2F7F"/>
    <w:rsid w:val="006B10D3"/>
    <w:rsid w:val="006B410D"/>
    <w:rsid w:val="00734B52"/>
    <w:rsid w:val="0076704F"/>
    <w:rsid w:val="007835AC"/>
    <w:rsid w:val="00795AF5"/>
    <w:rsid w:val="00842206"/>
    <w:rsid w:val="008820B5"/>
    <w:rsid w:val="008E508B"/>
    <w:rsid w:val="008F3625"/>
    <w:rsid w:val="00921E46"/>
    <w:rsid w:val="00922266"/>
    <w:rsid w:val="009247F2"/>
    <w:rsid w:val="009349DE"/>
    <w:rsid w:val="00957BDA"/>
    <w:rsid w:val="009709A0"/>
    <w:rsid w:val="009F201E"/>
    <w:rsid w:val="00A00487"/>
    <w:rsid w:val="00A05849"/>
    <w:rsid w:val="00A15F6C"/>
    <w:rsid w:val="00A4013F"/>
    <w:rsid w:val="00A42FD6"/>
    <w:rsid w:val="00A6680D"/>
    <w:rsid w:val="00A8271C"/>
    <w:rsid w:val="00A82CCD"/>
    <w:rsid w:val="00A91927"/>
    <w:rsid w:val="00B06798"/>
    <w:rsid w:val="00B3242F"/>
    <w:rsid w:val="00B47F6F"/>
    <w:rsid w:val="00B82133"/>
    <w:rsid w:val="00BA0A3E"/>
    <w:rsid w:val="00BA6B97"/>
    <w:rsid w:val="00BB14D4"/>
    <w:rsid w:val="00BB2B34"/>
    <w:rsid w:val="00BB3DD6"/>
    <w:rsid w:val="00BC5D62"/>
    <w:rsid w:val="00BD56B5"/>
    <w:rsid w:val="00BE187B"/>
    <w:rsid w:val="00BF7059"/>
    <w:rsid w:val="00C411ED"/>
    <w:rsid w:val="00C454D6"/>
    <w:rsid w:val="00C54F44"/>
    <w:rsid w:val="00C6267A"/>
    <w:rsid w:val="00C84707"/>
    <w:rsid w:val="00C85AE3"/>
    <w:rsid w:val="00D304EE"/>
    <w:rsid w:val="00D52C47"/>
    <w:rsid w:val="00D63419"/>
    <w:rsid w:val="00DA21D9"/>
    <w:rsid w:val="00DA249D"/>
    <w:rsid w:val="00DB518D"/>
    <w:rsid w:val="00DD69E5"/>
    <w:rsid w:val="00E364B2"/>
    <w:rsid w:val="00E65751"/>
    <w:rsid w:val="00E744AA"/>
    <w:rsid w:val="00EB43D1"/>
    <w:rsid w:val="00ED2DF0"/>
    <w:rsid w:val="00ED6812"/>
    <w:rsid w:val="00EE2C47"/>
    <w:rsid w:val="00EF6CE2"/>
    <w:rsid w:val="00F05AE8"/>
    <w:rsid w:val="00F060E2"/>
    <w:rsid w:val="00F16318"/>
    <w:rsid w:val="00F536BE"/>
    <w:rsid w:val="00F658F0"/>
    <w:rsid w:val="00F76075"/>
    <w:rsid w:val="00FA6F7F"/>
    <w:rsid w:val="00FB4042"/>
    <w:rsid w:val="00FC44C3"/>
    <w:rsid w:val="00FD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7EC9B5-CD6C-46B4-93B0-63F27CB18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A0A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6F7F"/>
    <w:pPr>
      <w:ind w:left="720"/>
      <w:contextualSpacing/>
    </w:pPr>
  </w:style>
  <w:style w:type="table" w:styleId="Mkatabulky">
    <w:name w:val="Table Grid"/>
    <w:basedOn w:val="Normlntabulka"/>
    <w:uiPriority w:val="39"/>
    <w:rsid w:val="00FA6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BA0A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57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7BDA"/>
  </w:style>
  <w:style w:type="paragraph" w:styleId="Zpat">
    <w:name w:val="footer"/>
    <w:basedOn w:val="Normln"/>
    <w:link w:val="ZpatChar"/>
    <w:uiPriority w:val="99"/>
    <w:unhideWhenUsed/>
    <w:rsid w:val="00957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7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55D0E-F511-48AB-9C1F-DDD23D44D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1468</Words>
  <Characters>8662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Zapadočeská Univerzita v Plzni</Company>
  <LinksUpToDate>false</LinksUpToDate>
  <CharactersWithSpaces>10110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martin.buk@tiscali.cz</cp:lastModifiedBy>
  <cp:revision>2</cp:revision>
  <dcterms:created xsi:type="dcterms:W3CDTF">2023-02-28T08:48:00Z</dcterms:created>
  <dcterms:modified xsi:type="dcterms:W3CDTF">2023-02-28T08:48:00Z</dcterms:modified>
</cp:coreProperties>
</file>