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E3B2A" w14:textId="2193D74B" w:rsidR="00471968" w:rsidRDefault="00463FB2" w:rsidP="00703E2A">
      <w:pPr>
        <w:spacing w:after="0" w:line="276" w:lineRule="auto"/>
        <w:contextualSpacing/>
        <w:rPr>
          <w:rFonts w:ascii="Garamond" w:hAnsi="Garamond"/>
        </w:rPr>
      </w:pPr>
      <w:r w:rsidRPr="00463FB2">
        <w:rPr>
          <w:rFonts w:ascii="Garamond" w:hAnsi="Garamond"/>
        </w:rPr>
        <w:drawing>
          <wp:inline distT="0" distB="0" distL="0" distR="0" wp14:anchorId="3FB711DE" wp14:editId="15A42BDD">
            <wp:extent cx="5760720" cy="325120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00894" w14:textId="5655D6BA" w:rsidR="00463FB2" w:rsidRDefault="00463FB2" w:rsidP="00703E2A">
      <w:pPr>
        <w:spacing w:after="0" w:line="276" w:lineRule="auto"/>
        <w:contextualSpacing/>
        <w:rPr>
          <w:rFonts w:ascii="Garamond" w:hAnsi="Garamond"/>
        </w:rPr>
      </w:pPr>
    </w:p>
    <w:p w14:paraId="4F8CA771" w14:textId="77777777" w:rsidR="00463FB2" w:rsidRPr="00561C1B" w:rsidRDefault="00463FB2" w:rsidP="00463FB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contextualSpacing/>
        <w:jc w:val="center"/>
        <w:rPr>
          <w:rFonts w:ascii="Garamond" w:hAnsi="Garamond"/>
          <w:b/>
          <w:bCs/>
          <w:sz w:val="36"/>
          <w:szCs w:val="36"/>
        </w:rPr>
      </w:pPr>
      <w:r w:rsidRPr="00561C1B">
        <w:rPr>
          <w:rFonts w:ascii="Garamond" w:hAnsi="Garamond"/>
          <w:b/>
          <w:bCs/>
          <w:sz w:val="36"/>
          <w:szCs w:val="36"/>
        </w:rPr>
        <w:t>Checklisten Aussprache</w:t>
      </w:r>
    </w:p>
    <w:p w14:paraId="2D2004D0" w14:textId="77777777" w:rsidR="00463FB2" w:rsidRPr="00703E2A" w:rsidRDefault="00463FB2" w:rsidP="00703E2A">
      <w:pPr>
        <w:spacing w:after="0" w:line="276" w:lineRule="auto"/>
        <w:contextualSpacing/>
        <w:rPr>
          <w:rFonts w:ascii="Garamond" w:hAnsi="Garamond"/>
        </w:rPr>
      </w:pPr>
      <w:bookmarkStart w:id="0" w:name="_GoBack"/>
      <w:bookmarkEnd w:id="0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47708683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091D6320" w14:textId="390813A9" w:rsidR="00E34F9F" w:rsidRPr="00E34F9F" w:rsidRDefault="00E34F9F" w:rsidP="00E34F9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bookmarkStart w:id="1" w:name="_Hlk69858902"/>
            <w:r w:rsidRPr="00E34F9F">
              <w:rPr>
                <w:rFonts w:ascii="Garamond" w:hAnsi="Garamond"/>
                <w:b/>
                <w:bCs/>
                <w:sz w:val="28"/>
                <w:szCs w:val="28"/>
              </w:rPr>
              <w:t>E-Laut</w:t>
            </w:r>
          </w:p>
        </w:tc>
      </w:tr>
      <w:tr w:rsidR="00471968" w:rsidRPr="00703E2A" w14:paraId="6622FD0E" w14:textId="77777777" w:rsidTr="00E34F9F">
        <w:tc>
          <w:tcPr>
            <w:tcW w:w="3823" w:type="dxa"/>
          </w:tcPr>
          <w:p w14:paraId="7E939F0D" w14:textId="05E703E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049BA0D" w14:textId="60FD21B5" w:rsidR="00471968" w:rsidRPr="00E34F9F" w:rsidRDefault="00471968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7732FCF" w14:textId="398962BC" w:rsidR="00471968" w:rsidRPr="00E34F9F" w:rsidRDefault="00471968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8FDDCB0" w14:textId="6A76F014" w:rsidR="00471968" w:rsidRPr="00E34F9F" w:rsidRDefault="00471968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0E080E8D" w14:textId="1D237719" w:rsidR="00471968" w:rsidRPr="00E34F9F" w:rsidRDefault="00471968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471968" w:rsidRPr="00703E2A" w14:paraId="2D4BE057" w14:textId="77777777" w:rsidTr="00E34F9F">
        <w:tc>
          <w:tcPr>
            <w:tcW w:w="3823" w:type="dxa"/>
          </w:tcPr>
          <w:p w14:paraId="7CA9B278" w14:textId="4D45D86B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offenen und den geschlossenen </w:t>
            </w:r>
            <w:proofErr w:type="spellStart"/>
            <w:r w:rsidRPr="00703E2A">
              <w:rPr>
                <w:rFonts w:ascii="Garamond" w:hAnsi="Garamond"/>
              </w:rPr>
              <w:t>e-Laut</w:t>
            </w:r>
            <w:proofErr w:type="spellEnd"/>
            <w:r w:rsidRPr="00703E2A">
              <w:rPr>
                <w:rFonts w:ascii="Garamond" w:hAnsi="Garamond"/>
              </w:rPr>
              <w:t xml:space="preserve"> beim Hören voneinander unterscheiden</w:t>
            </w:r>
            <w:r w:rsidR="00561C1B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15309DB5" w14:textId="727551A0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51EE2D4" w14:textId="309D8A99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02E06C95" w14:textId="2EFAAD53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23298" w14:textId="7C2C9095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737A41FC" w14:textId="77777777" w:rsidTr="00E34F9F">
        <w:tc>
          <w:tcPr>
            <w:tcW w:w="3823" w:type="dxa"/>
          </w:tcPr>
          <w:p w14:paraId="52EA4265" w14:textId="68CFFA19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geschlossenen </w:t>
            </w:r>
            <w:proofErr w:type="spellStart"/>
            <w:r w:rsidRPr="00703E2A">
              <w:rPr>
                <w:rFonts w:ascii="Garamond" w:hAnsi="Garamond"/>
              </w:rPr>
              <w:t>e-Laut</w:t>
            </w:r>
            <w:proofErr w:type="spellEnd"/>
            <w:r w:rsidRPr="00703E2A">
              <w:rPr>
                <w:rFonts w:ascii="Garamond" w:hAnsi="Garamond"/>
              </w:rPr>
              <w:t xml:space="preserve"> aktiv produzieren.</w:t>
            </w:r>
          </w:p>
        </w:tc>
        <w:tc>
          <w:tcPr>
            <w:tcW w:w="1417" w:type="dxa"/>
          </w:tcPr>
          <w:p w14:paraId="0001FFE7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7C2E0E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D2C8378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FBC3CED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49D3E69D" w14:textId="77777777" w:rsidTr="00E34F9F">
        <w:tc>
          <w:tcPr>
            <w:tcW w:w="3823" w:type="dxa"/>
          </w:tcPr>
          <w:p w14:paraId="34426459" w14:textId="7B0B0503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geschlossene </w:t>
            </w:r>
            <w:proofErr w:type="spellStart"/>
            <w:r w:rsidRPr="00703E2A">
              <w:rPr>
                <w:rFonts w:ascii="Garamond" w:hAnsi="Garamond"/>
              </w:rPr>
              <w:t>e-Laut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7210714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BD6FE3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8ECFD2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99D4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0B468CBC" w14:textId="77777777" w:rsidTr="00E34F9F">
        <w:tc>
          <w:tcPr>
            <w:tcW w:w="3823" w:type="dxa"/>
          </w:tcPr>
          <w:p w14:paraId="614300DB" w14:textId="7CA20A05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offene </w:t>
            </w:r>
            <w:proofErr w:type="spellStart"/>
            <w:r w:rsidRPr="00703E2A">
              <w:rPr>
                <w:rFonts w:ascii="Garamond" w:hAnsi="Garamond"/>
              </w:rPr>
              <w:t>e-Laut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6284BA02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8E0C083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8DF5C21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BDE53E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02324D6" w14:textId="77777777" w:rsidTr="00D403A7">
        <w:tc>
          <w:tcPr>
            <w:tcW w:w="9634" w:type="dxa"/>
            <w:gridSpan w:val="5"/>
          </w:tcPr>
          <w:p w14:paraId="62D713E5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3B37F0" w14:textId="77777777" w:rsidTr="00047107">
        <w:trPr>
          <w:trHeight w:val="579"/>
        </w:trPr>
        <w:tc>
          <w:tcPr>
            <w:tcW w:w="3823" w:type="dxa"/>
          </w:tcPr>
          <w:p w14:paraId="0F490E1F" w14:textId="6DB2DB41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bookmarkStart w:id="2" w:name="_Hlk69731386"/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11BF5561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D36EB74" w14:textId="77777777" w:rsidTr="005F0F41">
        <w:tc>
          <w:tcPr>
            <w:tcW w:w="3823" w:type="dxa"/>
          </w:tcPr>
          <w:p w14:paraId="36D36422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09AF6C5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ECD117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85CAD16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4EC09C1" w14:textId="1C24BC68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0911069A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41B6427" w14:textId="77777777" w:rsidTr="00C82902">
        <w:tc>
          <w:tcPr>
            <w:tcW w:w="3823" w:type="dxa"/>
          </w:tcPr>
          <w:p w14:paraId="032F4E9D" w14:textId="51EEB295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739D65E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B20E81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5FF58E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2A3F966" w14:textId="38758444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78A103CA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03E2A" w:rsidRPr="00703E2A" w14:paraId="7EAABF65" w14:textId="77777777" w:rsidTr="00E34F9F">
        <w:tc>
          <w:tcPr>
            <w:tcW w:w="3823" w:type="dxa"/>
          </w:tcPr>
          <w:p w14:paraId="3E9BED71" w14:textId="7C91B75A" w:rsidR="00703E2A" w:rsidRPr="00E34F9F" w:rsidRDefault="00703E2A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</w:t>
            </w:r>
            <w:r w:rsidR="00E34F9F" w:rsidRPr="00E34F9F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1417" w:type="dxa"/>
          </w:tcPr>
          <w:p w14:paraId="7EF0E2A3" w14:textId="6EFAAB36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A337834" w14:textId="165343E4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3975FCC" w14:textId="1C5D1A28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0142E729" w14:textId="6B5A0A86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  <w:bookmarkEnd w:id="1"/>
      <w:bookmarkEnd w:id="2"/>
    </w:tbl>
    <w:p w14:paraId="6515A496" w14:textId="0A8D7B21" w:rsidR="00471968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21974EA9" w14:textId="77777777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78B2A35E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56CFB07E" w14:textId="211CA5E9" w:rsidR="00E34F9F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I</w:t>
            </w:r>
            <w:r w:rsidR="00E34F9F"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E34F9F" w:rsidRPr="00703E2A" w14:paraId="05A819CB" w14:textId="77777777" w:rsidTr="001A580C">
        <w:tc>
          <w:tcPr>
            <w:tcW w:w="3823" w:type="dxa"/>
          </w:tcPr>
          <w:p w14:paraId="783245EE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BB1B42C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B59C77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2E44EA28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24D7CB89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E34F9F" w:rsidRPr="00703E2A" w14:paraId="5468A96C" w14:textId="77777777" w:rsidTr="001A580C">
        <w:tc>
          <w:tcPr>
            <w:tcW w:w="3823" w:type="dxa"/>
          </w:tcPr>
          <w:p w14:paraId="1CF23E1D" w14:textId="1E7614AA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offenen und den geschlossenen </w:t>
            </w:r>
            <w:proofErr w:type="spellStart"/>
            <w:r w:rsidRPr="00703E2A">
              <w:rPr>
                <w:rFonts w:ascii="Garamond" w:hAnsi="Garamond"/>
              </w:rPr>
              <w:t>i-Laut</w:t>
            </w:r>
            <w:proofErr w:type="spellEnd"/>
            <w:r w:rsidRPr="00703E2A">
              <w:rPr>
                <w:rFonts w:ascii="Garamond" w:hAnsi="Garamond"/>
              </w:rPr>
              <w:t xml:space="preserve"> beim Hören voneinander unterscheiden</w:t>
            </w:r>
            <w:r w:rsidR="00561C1B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1445AF5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633C32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0A09237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BA2ECF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CF9F877" w14:textId="77777777" w:rsidTr="001A580C">
        <w:tc>
          <w:tcPr>
            <w:tcW w:w="3823" w:type="dxa"/>
          </w:tcPr>
          <w:p w14:paraId="4E388633" w14:textId="5DFEDEF5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geschlossenen </w:t>
            </w:r>
            <w:proofErr w:type="spellStart"/>
            <w:r w:rsidRPr="00703E2A">
              <w:rPr>
                <w:rFonts w:ascii="Garamond" w:hAnsi="Garamond"/>
              </w:rPr>
              <w:t>i-Laut</w:t>
            </w:r>
            <w:proofErr w:type="spellEnd"/>
            <w:r w:rsidRPr="00703E2A">
              <w:rPr>
                <w:rFonts w:ascii="Garamond" w:hAnsi="Garamond"/>
              </w:rPr>
              <w:t xml:space="preserve"> aktiv produzieren.</w:t>
            </w:r>
          </w:p>
        </w:tc>
        <w:tc>
          <w:tcPr>
            <w:tcW w:w="1417" w:type="dxa"/>
          </w:tcPr>
          <w:p w14:paraId="698136EE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D25319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6EC1B43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ADEB60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7777492" w14:textId="77777777" w:rsidTr="001A580C">
        <w:tc>
          <w:tcPr>
            <w:tcW w:w="3823" w:type="dxa"/>
          </w:tcPr>
          <w:p w14:paraId="4CBDE9D6" w14:textId="15BC3A4B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geschlossene </w:t>
            </w:r>
            <w:proofErr w:type="spellStart"/>
            <w:r w:rsidRPr="00703E2A">
              <w:rPr>
                <w:rFonts w:ascii="Garamond" w:hAnsi="Garamond"/>
              </w:rPr>
              <w:t>i-Laut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2CC0934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2DEF12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D5F6E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46EBDE3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28FD4874" w14:textId="77777777" w:rsidTr="001A580C">
        <w:tc>
          <w:tcPr>
            <w:tcW w:w="3823" w:type="dxa"/>
          </w:tcPr>
          <w:p w14:paraId="6CBFED56" w14:textId="71150830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offene </w:t>
            </w:r>
            <w:proofErr w:type="spellStart"/>
            <w:r w:rsidRPr="00703E2A">
              <w:rPr>
                <w:rFonts w:ascii="Garamond" w:hAnsi="Garamond"/>
              </w:rPr>
              <w:t>i-Laut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1A00F67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1FB7D82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80AB50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DCE937E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42C85ED" w14:textId="77777777" w:rsidTr="001A580C">
        <w:tc>
          <w:tcPr>
            <w:tcW w:w="9634" w:type="dxa"/>
            <w:gridSpan w:val="5"/>
          </w:tcPr>
          <w:p w14:paraId="17D1516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A90481A" w14:textId="77777777" w:rsidTr="001A580C">
        <w:trPr>
          <w:trHeight w:val="579"/>
        </w:trPr>
        <w:tc>
          <w:tcPr>
            <w:tcW w:w="3823" w:type="dxa"/>
          </w:tcPr>
          <w:p w14:paraId="4B1AC71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5D53953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CB70F1" w14:textId="77777777" w:rsidTr="001A580C">
        <w:tc>
          <w:tcPr>
            <w:tcW w:w="3823" w:type="dxa"/>
          </w:tcPr>
          <w:p w14:paraId="3C2B0794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9CE9573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548511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25ACF6C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0D4185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33B6544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3F56362A" w14:textId="77777777" w:rsidTr="001A580C">
        <w:tc>
          <w:tcPr>
            <w:tcW w:w="3823" w:type="dxa"/>
          </w:tcPr>
          <w:p w14:paraId="3BB8CF41" w14:textId="6315AF30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3BF3B44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57BC1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3D7B651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57A13D8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67583E2D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1CA32C5D" w14:textId="77777777" w:rsidTr="001A580C">
        <w:tc>
          <w:tcPr>
            <w:tcW w:w="3823" w:type="dxa"/>
          </w:tcPr>
          <w:p w14:paraId="6968BFB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72900D92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1B65936D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2D579F7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72B4C98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0E309ED7" w14:textId="7A4A504E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4C76BB45" w14:textId="01FB2CA6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1BEC82F8" w14:textId="5B693372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02F139D7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4ED60100" w14:textId="06ECC90F" w:rsidR="00E34F9F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O</w:t>
            </w:r>
            <w:r w:rsidR="00E34F9F"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E34F9F" w:rsidRPr="00703E2A" w14:paraId="736547AB" w14:textId="77777777" w:rsidTr="001A580C">
        <w:tc>
          <w:tcPr>
            <w:tcW w:w="3823" w:type="dxa"/>
          </w:tcPr>
          <w:p w14:paraId="7B44A29A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31EE250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2DCE4EA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F46B449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267F0EBE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E34F9F" w:rsidRPr="00703E2A" w14:paraId="767728C5" w14:textId="77777777" w:rsidTr="001A580C">
        <w:tc>
          <w:tcPr>
            <w:tcW w:w="3823" w:type="dxa"/>
          </w:tcPr>
          <w:p w14:paraId="0F7B5140" w14:textId="0B8C55FE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offenen und den geschlossenen o-Laut beim Hören voneinander unterscheiden</w:t>
            </w:r>
            <w:r w:rsidR="00561C1B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08E8CDE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63005F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5B618F8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8CCDE4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78CCCAE" w14:textId="77777777" w:rsidTr="001A580C">
        <w:tc>
          <w:tcPr>
            <w:tcW w:w="3823" w:type="dxa"/>
          </w:tcPr>
          <w:p w14:paraId="54640081" w14:textId="0061B2EB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geschlossenen o-Laut aktiv produzieren.</w:t>
            </w:r>
          </w:p>
        </w:tc>
        <w:tc>
          <w:tcPr>
            <w:tcW w:w="1417" w:type="dxa"/>
          </w:tcPr>
          <w:p w14:paraId="1B74474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6DF56A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10BC85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11879F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84958D5" w14:textId="77777777" w:rsidTr="001A580C">
        <w:tc>
          <w:tcPr>
            <w:tcW w:w="3823" w:type="dxa"/>
          </w:tcPr>
          <w:p w14:paraId="4F951AF5" w14:textId="3F19A003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geschlossene o-Laut wiedergegeben wird.</w:t>
            </w:r>
          </w:p>
        </w:tc>
        <w:tc>
          <w:tcPr>
            <w:tcW w:w="1417" w:type="dxa"/>
          </w:tcPr>
          <w:p w14:paraId="26380A7D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EF71CF3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91E715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FEDFE8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4943BDA3" w14:textId="77777777" w:rsidTr="001A580C">
        <w:tc>
          <w:tcPr>
            <w:tcW w:w="3823" w:type="dxa"/>
          </w:tcPr>
          <w:p w14:paraId="00E19F2D" w14:textId="551C673C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offene o-Laut wiedergegeben wird.</w:t>
            </w:r>
          </w:p>
        </w:tc>
        <w:tc>
          <w:tcPr>
            <w:tcW w:w="1417" w:type="dxa"/>
          </w:tcPr>
          <w:p w14:paraId="6AA432DF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84097B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10817DA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E87C2A9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C6BD44C" w14:textId="77777777" w:rsidTr="001A580C">
        <w:tc>
          <w:tcPr>
            <w:tcW w:w="9634" w:type="dxa"/>
            <w:gridSpan w:val="5"/>
          </w:tcPr>
          <w:p w14:paraId="46CEF3CD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605FC94" w14:textId="77777777" w:rsidTr="001A580C">
        <w:trPr>
          <w:trHeight w:val="579"/>
        </w:trPr>
        <w:tc>
          <w:tcPr>
            <w:tcW w:w="3823" w:type="dxa"/>
          </w:tcPr>
          <w:p w14:paraId="1FBC0C67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C34860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377F5B00" w14:textId="77777777" w:rsidTr="001A580C">
        <w:tc>
          <w:tcPr>
            <w:tcW w:w="3823" w:type="dxa"/>
          </w:tcPr>
          <w:p w14:paraId="3EB78B4A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lastRenderedPageBreak/>
              <w:t>Wie ich üben werde:</w:t>
            </w:r>
          </w:p>
          <w:p w14:paraId="2267615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30DF6B5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9BE6F1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9B9CB5C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07BB4CD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4E5E61" w14:textId="77777777" w:rsidTr="001A580C">
        <w:tc>
          <w:tcPr>
            <w:tcW w:w="3823" w:type="dxa"/>
          </w:tcPr>
          <w:p w14:paraId="2BD2DDC0" w14:textId="21CBB1F0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5391E4E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F07E0D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C4A61C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C96649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509EB9E5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92CB5D4" w14:textId="77777777" w:rsidTr="001A580C">
        <w:tc>
          <w:tcPr>
            <w:tcW w:w="3823" w:type="dxa"/>
          </w:tcPr>
          <w:p w14:paraId="7D87A76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82EC18F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14C4776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50244AFB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1B5D665D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6DE7749A" w14:textId="63713021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08504951" w14:textId="0B196E6A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69AD7EA5" w14:textId="44B171C6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6666A49A" w14:textId="0AC58276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562AAC87" w14:textId="3E2991B5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5BC79E59" w14:textId="77777777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F7EE133" w14:textId="6192136E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74C3AF73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E9D549B" w14:textId="1812F3AB" w:rsidR="00E34F9F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U</w:t>
            </w:r>
            <w:r w:rsidR="00E34F9F"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E34F9F" w:rsidRPr="00703E2A" w14:paraId="6FEF710B" w14:textId="77777777" w:rsidTr="001A580C">
        <w:tc>
          <w:tcPr>
            <w:tcW w:w="3823" w:type="dxa"/>
          </w:tcPr>
          <w:p w14:paraId="122EB369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4A57486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A74070D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503F7DC6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2EC8FF1B" w14:textId="77777777" w:rsidR="00E34F9F" w:rsidRPr="00E34F9F" w:rsidRDefault="00E34F9F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E34F9F" w:rsidRPr="00703E2A" w14:paraId="1394BE2D" w14:textId="77777777" w:rsidTr="001A580C">
        <w:tc>
          <w:tcPr>
            <w:tcW w:w="3823" w:type="dxa"/>
          </w:tcPr>
          <w:p w14:paraId="4FD0A2B7" w14:textId="33037462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offenen und den geschlossenen </w:t>
            </w:r>
            <w:proofErr w:type="spellStart"/>
            <w:r w:rsidRPr="00703E2A">
              <w:rPr>
                <w:rFonts w:ascii="Garamond" w:hAnsi="Garamond"/>
              </w:rPr>
              <w:t>u-Laut</w:t>
            </w:r>
            <w:proofErr w:type="spellEnd"/>
            <w:r w:rsidRPr="00703E2A">
              <w:rPr>
                <w:rFonts w:ascii="Garamond" w:hAnsi="Garamond"/>
              </w:rPr>
              <w:t xml:space="preserve"> beim Hören voneinander unterscheiden</w:t>
            </w:r>
            <w:r w:rsidR="00561C1B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11FF19B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28AC6D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20FB10E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AC35B5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8E144CF" w14:textId="77777777" w:rsidTr="001A580C">
        <w:tc>
          <w:tcPr>
            <w:tcW w:w="3823" w:type="dxa"/>
          </w:tcPr>
          <w:p w14:paraId="4C509173" w14:textId="15CF7836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den geschlossenen </w:t>
            </w:r>
            <w:proofErr w:type="spellStart"/>
            <w:r w:rsidRPr="00703E2A">
              <w:rPr>
                <w:rFonts w:ascii="Garamond" w:hAnsi="Garamond"/>
              </w:rPr>
              <w:t>u-Laut</w:t>
            </w:r>
            <w:proofErr w:type="spellEnd"/>
            <w:r w:rsidRPr="00703E2A">
              <w:rPr>
                <w:rFonts w:ascii="Garamond" w:hAnsi="Garamond"/>
              </w:rPr>
              <w:t xml:space="preserve"> aktiv produzieren.</w:t>
            </w:r>
          </w:p>
        </w:tc>
        <w:tc>
          <w:tcPr>
            <w:tcW w:w="1417" w:type="dxa"/>
          </w:tcPr>
          <w:p w14:paraId="49E8BF1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0F7DF2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038901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4FBBF2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AA097FB" w14:textId="77777777" w:rsidTr="001A580C">
        <w:tc>
          <w:tcPr>
            <w:tcW w:w="3823" w:type="dxa"/>
          </w:tcPr>
          <w:p w14:paraId="5519ACE3" w14:textId="53437706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geschlossene </w:t>
            </w:r>
            <w:proofErr w:type="spellStart"/>
            <w:r w:rsidRPr="00703E2A">
              <w:rPr>
                <w:rFonts w:ascii="Garamond" w:hAnsi="Garamond"/>
              </w:rPr>
              <w:t>u-Laut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550A6BB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BD21602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5A300C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9609E2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ABA4375" w14:textId="77777777" w:rsidTr="001A580C">
        <w:tc>
          <w:tcPr>
            <w:tcW w:w="3823" w:type="dxa"/>
          </w:tcPr>
          <w:p w14:paraId="7DF37982" w14:textId="5E39FEFD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weiß, mit welchen Buchstaben und Buchstabenkombinationen der offene </w:t>
            </w:r>
            <w:proofErr w:type="spellStart"/>
            <w:r w:rsidRPr="00703E2A">
              <w:rPr>
                <w:rFonts w:ascii="Garamond" w:hAnsi="Garamond"/>
              </w:rPr>
              <w:t>u-Laut</w:t>
            </w:r>
            <w:proofErr w:type="spellEnd"/>
            <w:r w:rsidRPr="00703E2A">
              <w:rPr>
                <w:rFonts w:ascii="Garamond" w:hAnsi="Garamond"/>
              </w:rPr>
              <w:t xml:space="preserve"> wiedergegeben wird.</w:t>
            </w:r>
          </w:p>
        </w:tc>
        <w:tc>
          <w:tcPr>
            <w:tcW w:w="1417" w:type="dxa"/>
          </w:tcPr>
          <w:p w14:paraId="00895DDA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0E21DC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9D543A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7B520D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1B6358C" w14:textId="77777777" w:rsidTr="001A580C">
        <w:tc>
          <w:tcPr>
            <w:tcW w:w="9634" w:type="dxa"/>
            <w:gridSpan w:val="5"/>
          </w:tcPr>
          <w:p w14:paraId="26BAA77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462EF65A" w14:textId="77777777" w:rsidTr="001A580C">
        <w:trPr>
          <w:trHeight w:val="579"/>
        </w:trPr>
        <w:tc>
          <w:tcPr>
            <w:tcW w:w="3823" w:type="dxa"/>
          </w:tcPr>
          <w:p w14:paraId="26312F1A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47E8B9D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4F8FA3F" w14:textId="77777777" w:rsidTr="001A580C">
        <w:tc>
          <w:tcPr>
            <w:tcW w:w="3823" w:type="dxa"/>
          </w:tcPr>
          <w:p w14:paraId="12ADB4D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2CFF3CED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6D1190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EB90B17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BEB2F0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5877BF7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31209BD" w14:textId="77777777" w:rsidTr="001A580C">
        <w:tc>
          <w:tcPr>
            <w:tcW w:w="3823" w:type="dxa"/>
          </w:tcPr>
          <w:p w14:paraId="5EA4F756" w14:textId="2694970A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79B17DC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933057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565C634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C718B2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AF48EA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73ACADA" w14:textId="77777777" w:rsidTr="001A580C">
        <w:tc>
          <w:tcPr>
            <w:tcW w:w="3823" w:type="dxa"/>
          </w:tcPr>
          <w:p w14:paraId="760C8CC5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A815E19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3003BABA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1A1F3CA7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3B66864B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3C003BC0" w14:textId="700117F4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7500D85C" w14:textId="3C7930D7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6230C032" w14:textId="034A1FF3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4DB86253" w14:textId="77777777" w:rsidR="00E34F9F" w:rsidRPr="00703E2A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0AAD1F6A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0766FD5" w14:textId="4988A3A1" w:rsidR="00561C1B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O</w:t>
            </w:r>
            <w:r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561C1B" w:rsidRPr="00703E2A" w14:paraId="7FAE3772" w14:textId="77777777" w:rsidTr="001A580C">
        <w:tc>
          <w:tcPr>
            <w:tcW w:w="3823" w:type="dxa"/>
          </w:tcPr>
          <w:p w14:paraId="2E9AE1AD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6D07E39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0786F20E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5F00B00B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386E6F3D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6EA5D3F1" w14:textId="77777777" w:rsidTr="001A580C">
        <w:tc>
          <w:tcPr>
            <w:tcW w:w="3823" w:type="dxa"/>
          </w:tcPr>
          <w:p w14:paraId="59920AC5" w14:textId="2D732064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offenen und den geschlossenen o-Laut beim Hören voneinander unterscheiden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52B4193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238DB5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3A42F8C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64E231D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61E2FA3A" w14:textId="77777777" w:rsidTr="001A580C">
        <w:tc>
          <w:tcPr>
            <w:tcW w:w="3823" w:type="dxa"/>
          </w:tcPr>
          <w:p w14:paraId="6AC0BE88" w14:textId="22D1AA61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geschlossenen o-Laut aktiv produzieren.</w:t>
            </w:r>
          </w:p>
        </w:tc>
        <w:tc>
          <w:tcPr>
            <w:tcW w:w="1417" w:type="dxa"/>
          </w:tcPr>
          <w:p w14:paraId="7F5A5C8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89C307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AFCDAB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15E836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BB3481" w14:textId="77777777" w:rsidTr="001A580C">
        <w:tc>
          <w:tcPr>
            <w:tcW w:w="3823" w:type="dxa"/>
          </w:tcPr>
          <w:p w14:paraId="5BA662AD" w14:textId="60821EA2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geschlossene o-Laut wiedergegeben wird.</w:t>
            </w:r>
          </w:p>
        </w:tc>
        <w:tc>
          <w:tcPr>
            <w:tcW w:w="1417" w:type="dxa"/>
          </w:tcPr>
          <w:p w14:paraId="19247E5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8105E6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70233C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A88AF5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D856032" w14:textId="77777777" w:rsidTr="001A580C">
        <w:tc>
          <w:tcPr>
            <w:tcW w:w="3823" w:type="dxa"/>
          </w:tcPr>
          <w:p w14:paraId="40DA36E5" w14:textId="7ADE0D0E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offene o-Laut wiedergegeben wird.</w:t>
            </w:r>
          </w:p>
        </w:tc>
        <w:tc>
          <w:tcPr>
            <w:tcW w:w="1417" w:type="dxa"/>
          </w:tcPr>
          <w:p w14:paraId="0E78B6C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807A92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8F05ED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872F747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3A560457" w14:textId="77777777" w:rsidTr="001A580C">
        <w:tc>
          <w:tcPr>
            <w:tcW w:w="9634" w:type="dxa"/>
            <w:gridSpan w:val="5"/>
          </w:tcPr>
          <w:p w14:paraId="20C82C3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A4E5994" w14:textId="77777777" w:rsidTr="001A580C">
        <w:trPr>
          <w:trHeight w:val="579"/>
        </w:trPr>
        <w:tc>
          <w:tcPr>
            <w:tcW w:w="3823" w:type="dxa"/>
          </w:tcPr>
          <w:p w14:paraId="10F151D4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14DCEBC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E8F7C7C" w14:textId="77777777" w:rsidTr="001A580C">
        <w:tc>
          <w:tcPr>
            <w:tcW w:w="3823" w:type="dxa"/>
          </w:tcPr>
          <w:p w14:paraId="2ACF819F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75AC782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48AE76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DD50B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86D2EC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4FA9578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1FEF7B3" w14:textId="77777777" w:rsidTr="001A580C">
        <w:tc>
          <w:tcPr>
            <w:tcW w:w="3823" w:type="dxa"/>
          </w:tcPr>
          <w:p w14:paraId="51A75B7D" w14:textId="34AE7A4A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1C6DBE54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92B4FEB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DA5B513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9207769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1D91EB5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702DD0B" w14:textId="77777777" w:rsidTr="001A580C">
        <w:tc>
          <w:tcPr>
            <w:tcW w:w="3823" w:type="dxa"/>
          </w:tcPr>
          <w:p w14:paraId="2D71484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6DED77E5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4A1D8952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6A29F5D0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66C8236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180C9D8F" w14:textId="37053810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7AEEF10D" w14:textId="3BA27429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624F2D39" w14:textId="74CA79D2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16B0755D" w14:textId="0A931EDF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05EBB08D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DAD8C48" w14:textId="78833973" w:rsidR="00561C1B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Ü</w:t>
            </w:r>
            <w:r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561C1B" w:rsidRPr="00703E2A" w14:paraId="0E7FC909" w14:textId="77777777" w:rsidTr="001A580C">
        <w:tc>
          <w:tcPr>
            <w:tcW w:w="3823" w:type="dxa"/>
          </w:tcPr>
          <w:p w14:paraId="3DE0D79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5BB381B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A6460DE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67E4DE44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522FCAB1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2C334C1F" w14:textId="77777777" w:rsidTr="001A580C">
        <w:tc>
          <w:tcPr>
            <w:tcW w:w="3823" w:type="dxa"/>
          </w:tcPr>
          <w:p w14:paraId="575024DA" w14:textId="24963A2F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offenen und den geschlossenen ü-Laut beim Hören voneinander unterscheiden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8A29D1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170F8F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760BB00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96D2BB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5F0C109" w14:textId="77777777" w:rsidTr="001A580C">
        <w:tc>
          <w:tcPr>
            <w:tcW w:w="3823" w:type="dxa"/>
          </w:tcPr>
          <w:p w14:paraId="46FC1B07" w14:textId="6FA59B8B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geschlossenen ü-Laut aktiv produzieren.</w:t>
            </w:r>
          </w:p>
        </w:tc>
        <w:tc>
          <w:tcPr>
            <w:tcW w:w="1417" w:type="dxa"/>
          </w:tcPr>
          <w:p w14:paraId="50A5A63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DE79C6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967C2E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CAD0DA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F22FF15" w14:textId="77777777" w:rsidTr="001A580C">
        <w:tc>
          <w:tcPr>
            <w:tcW w:w="3823" w:type="dxa"/>
          </w:tcPr>
          <w:p w14:paraId="302A7786" w14:textId="3F4D1DA1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geschlossene ü-Laut wiedergegeben wird.</w:t>
            </w:r>
          </w:p>
        </w:tc>
        <w:tc>
          <w:tcPr>
            <w:tcW w:w="1417" w:type="dxa"/>
          </w:tcPr>
          <w:p w14:paraId="68380FE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9C6913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1BDE0B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61CDD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674A949" w14:textId="77777777" w:rsidTr="001A580C">
        <w:tc>
          <w:tcPr>
            <w:tcW w:w="3823" w:type="dxa"/>
          </w:tcPr>
          <w:p w14:paraId="5CA0AF21" w14:textId="0C768654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offene ü-Laut wiedergegeben wird.</w:t>
            </w:r>
          </w:p>
        </w:tc>
        <w:tc>
          <w:tcPr>
            <w:tcW w:w="1417" w:type="dxa"/>
          </w:tcPr>
          <w:p w14:paraId="1B6B7169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3EA9C9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A871A3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C05680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699B142" w14:textId="77777777" w:rsidTr="001A580C">
        <w:tc>
          <w:tcPr>
            <w:tcW w:w="9634" w:type="dxa"/>
            <w:gridSpan w:val="5"/>
          </w:tcPr>
          <w:p w14:paraId="048F401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4E39817" w14:textId="77777777" w:rsidTr="001A580C">
        <w:trPr>
          <w:trHeight w:val="579"/>
        </w:trPr>
        <w:tc>
          <w:tcPr>
            <w:tcW w:w="3823" w:type="dxa"/>
          </w:tcPr>
          <w:p w14:paraId="5131E5B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246E59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35691AE" w14:textId="77777777" w:rsidTr="001A580C">
        <w:tc>
          <w:tcPr>
            <w:tcW w:w="3823" w:type="dxa"/>
          </w:tcPr>
          <w:p w14:paraId="5A4EA55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1628E1A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9668E1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E6656A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71660D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208EDA39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11A6AB" w14:textId="77777777" w:rsidTr="001A580C">
        <w:tc>
          <w:tcPr>
            <w:tcW w:w="3823" w:type="dxa"/>
          </w:tcPr>
          <w:p w14:paraId="4B1F72F0" w14:textId="3242D3A0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108939E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B7F2F27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940DC0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84527D9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001671A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7388418" w14:textId="77777777" w:rsidTr="001A580C">
        <w:tc>
          <w:tcPr>
            <w:tcW w:w="3823" w:type="dxa"/>
          </w:tcPr>
          <w:p w14:paraId="5833DA05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83FC8A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201C2E1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389DF02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1E12EDC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4913F953" w14:textId="1E50B45B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1923BA50" w14:textId="6F220F70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08B72D6F" w14:textId="1412B51F" w:rsidR="00471968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2CBB123F" w14:textId="1FB7C644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683DEE33" w14:textId="2AE81004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23BB3C1A" w14:textId="60FD7255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76180C41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21F9F142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25575238" w14:textId="50AB7850" w:rsidR="00561C1B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Ö</w:t>
            </w:r>
            <w:r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561C1B" w:rsidRPr="00703E2A" w14:paraId="39815592" w14:textId="77777777" w:rsidTr="001A580C">
        <w:tc>
          <w:tcPr>
            <w:tcW w:w="3823" w:type="dxa"/>
          </w:tcPr>
          <w:p w14:paraId="0CA92C53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1161A3C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57F93E7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FDE7729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648E1325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76E30E6D" w14:textId="77777777" w:rsidTr="001A580C">
        <w:tc>
          <w:tcPr>
            <w:tcW w:w="3823" w:type="dxa"/>
          </w:tcPr>
          <w:p w14:paraId="31BCA7CB" w14:textId="48BD5D98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offenen und den geschlossenen ö-Laut beim Hören voneinander unterscheiden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2D7DE3D9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19AD22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3B7CDF3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08CDC0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EF24F56" w14:textId="77777777" w:rsidTr="001A580C">
        <w:tc>
          <w:tcPr>
            <w:tcW w:w="3823" w:type="dxa"/>
          </w:tcPr>
          <w:p w14:paraId="7FAD69C6" w14:textId="36CD6F19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den geschlossenen ö-Laut aktiv produzieren.</w:t>
            </w:r>
          </w:p>
        </w:tc>
        <w:tc>
          <w:tcPr>
            <w:tcW w:w="1417" w:type="dxa"/>
          </w:tcPr>
          <w:p w14:paraId="3ABFCCA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B1A5ED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B5E8F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87F2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070A4CC" w14:textId="77777777" w:rsidTr="001A580C">
        <w:tc>
          <w:tcPr>
            <w:tcW w:w="3823" w:type="dxa"/>
          </w:tcPr>
          <w:p w14:paraId="50DA6631" w14:textId="022BE3D5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geschlossene ö-Laut wiedergegeben wird.</w:t>
            </w:r>
          </w:p>
        </w:tc>
        <w:tc>
          <w:tcPr>
            <w:tcW w:w="1417" w:type="dxa"/>
          </w:tcPr>
          <w:p w14:paraId="658F385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27274C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BF7793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FF3362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8B85795" w14:textId="77777777" w:rsidTr="001A580C">
        <w:tc>
          <w:tcPr>
            <w:tcW w:w="3823" w:type="dxa"/>
          </w:tcPr>
          <w:p w14:paraId="0C6EF5E9" w14:textId="68D01C5F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weiß, mit welchen Buchstaben und Buchstabenkombinationen der offene ö-Laut wiedergegeben wird.</w:t>
            </w:r>
          </w:p>
        </w:tc>
        <w:tc>
          <w:tcPr>
            <w:tcW w:w="1417" w:type="dxa"/>
          </w:tcPr>
          <w:p w14:paraId="17DCB04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8637C5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BA5182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79D4DA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8990F89" w14:textId="77777777" w:rsidTr="001A580C">
        <w:tc>
          <w:tcPr>
            <w:tcW w:w="9634" w:type="dxa"/>
            <w:gridSpan w:val="5"/>
          </w:tcPr>
          <w:p w14:paraId="4304C22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3EB9A97" w14:textId="77777777" w:rsidTr="001A580C">
        <w:trPr>
          <w:trHeight w:val="579"/>
        </w:trPr>
        <w:tc>
          <w:tcPr>
            <w:tcW w:w="3823" w:type="dxa"/>
          </w:tcPr>
          <w:p w14:paraId="12F5CB8C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7A8E65FD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7341F53" w14:textId="77777777" w:rsidTr="001A580C">
        <w:tc>
          <w:tcPr>
            <w:tcW w:w="3823" w:type="dxa"/>
          </w:tcPr>
          <w:p w14:paraId="40965A1D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630BDA6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8C6B9BF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AD0B8C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44E0683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105C7D0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3153D47E" w14:textId="77777777" w:rsidTr="001A580C">
        <w:tc>
          <w:tcPr>
            <w:tcW w:w="3823" w:type="dxa"/>
          </w:tcPr>
          <w:p w14:paraId="35A28114" w14:textId="23BC5A1A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363EB28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E5301B1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1749C5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19DD866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F83760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3180C8" w14:textId="77777777" w:rsidTr="001A580C">
        <w:tc>
          <w:tcPr>
            <w:tcW w:w="3823" w:type="dxa"/>
          </w:tcPr>
          <w:p w14:paraId="780BB977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74D7064F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819FD1B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180FF11E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36A1CC90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74F5D1BB" w14:textId="157BE3DA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0F42F630" w14:textId="16EB4B4F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5BB4CE32" w14:textId="139B109A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3ED8A881" w14:textId="18C53E6C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61F87BBD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67597219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0EEAF8DA" w14:textId="77777777" w:rsidR="00561C1B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Ö</w:t>
            </w:r>
            <w:r w:rsidRPr="00E34F9F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561C1B" w:rsidRPr="00703E2A" w14:paraId="5765959F" w14:textId="77777777" w:rsidTr="001A580C">
        <w:tc>
          <w:tcPr>
            <w:tcW w:w="3823" w:type="dxa"/>
          </w:tcPr>
          <w:p w14:paraId="6D7B1E0B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73C7A9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5637D097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364A139D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52DF30F2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2B4B20B8" w14:textId="77777777" w:rsidTr="001A580C">
        <w:tc>
          <w:tcPr>
            <w:tcW w:w="3823" w:type="dxa"/>
          </w:tcPr>
          <w:p w14:paraId="6F29C934" w14:textId="290FE984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den Entfall des e-Schwas nach [t]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118C4E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E47ADD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3EE3C5C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32631A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104D81F" w14:textId="77777777" w:rsidTr="001A580C">
        <w:tc>
          <w:tcPr>
            <w:tcW w:w="3823" w:type="dxa"/>
          </w:tcPr>
          <w:p w14:paraId="7C32F8E6" w14:textId="7E233E09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den Entfall des e-Schwas nach [d]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4A83896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33A824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6A53D3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C2ACCE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182133E" w14:textId="77777777" w:rsidTr="001A580C">
        <w:tc>
          <w:tcPr>
            <w:tcW w:w="3823" w:type="dxa"/>
          </w:tcPr>
          <w:p w14:paraId="71E3FB4B" w14:textId="23909EA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den Entfall des e-Schwas nach [f]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522C6AE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D0CEC5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3D2AA3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3D8716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65963AD3" w14:textId="77777777" w:rsidTr="001A580C">
        <w:tc>
          <w:tcPr>
            <w:tcW w:w="3823" w:type="dxa"/>
          </w:tcPr>
          <w:p w14:paraId="1629012D" w14:textId="452B2754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den Entfall des e-Schwas nach [</w:t>
            </w:r>
            <w:r w:rsidRPr="00703E2A">
              <w:rPr>
                <w:rFonts w:ascii="Times New Roman" w:hAnsi="Times New Roman" w:cs="Times New Roman"/>
              </w:rPr>
              <w:t>ʃ</w:t>
            </w:r>
            <w:r w:rsidRPr="00703E2A">
              <w:rPr>
                <w:rFonts w:ascii="Garamond" w:hAnsi="Garamond"/>
              </w:rPr>
              <w:t>]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E1ED20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F6CE0C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EF780D7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816967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8FBF17F" w14:textId="77777777" w:rsidTr="001A580C">
        <w:tc>
          <w:tcPr>
            <w:tcW w:w="9634" w:type="dxa"/>
            <w:gridSpan w:val="5"/>
          </w:tcPr>
          <w:p w14:paraId="4F5B9F5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032F225" w14:textId="77777777" w:rsidTr="001A580C">
        <w:trPr>
          <w:trHeight w:val="579"/>
        </w:trPr>
        <w:tc>
          <w:tcPr>
            <w:tcW w:w="3823" w:type="dxa"/>
          </w:tcPr>
          <w:p w14:paraId="446C4D6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9E2786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628D1FC3" w14:textId="77777777" w:rsidTr="001A580C">
        <w:tc>
          <w:tcPr>
            <w:tcW w:w="3823" w:type="dxa"/>
          </w:tcPr>
          <w:p w14:paraId="4D805BA5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048997D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C35345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026B976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8A5D05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2C375A3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3C00506F" w14:textId="77777777" w:rsidTr="001A580C">
        <w:tc>
          <w:tcPr>
            <w:tcW w:w="3823" w:type="dxa"/>
          </w:tcPr>
          <w:p w14:paraId="5B085A9F" w14:textId="0BD94EAC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6A897D5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79A9547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05D856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ED2CA1B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57A04EE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D6F34C5" w14:textId="77777777" w:rsidTr="001A580C">
        <w:tc>
          <w:tcPr>
            <w:tcW w:w="3823" w:type="dxa"/>
          </w:tcPr>
          <w:p w14:paraId="731A7B9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A04B582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01B4321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78F26B7A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0712205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1F9DAE5B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590CA132" w14:textId="7474EAB1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445C7FBD" w14:textId="2B9D3DD1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4A5951B1" w14:textId="5F9FDA2D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281D940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2DA5AA3B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69990019" w14:textId="2FD8A4F8" w:rsidR="00561C1B" w:rsidRPr="00561C1B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561C1B">
              <w:rPr>
                <w:rFonts w:ascii="Garamond" w:hAnsi="Garamond"/>
                <w:b/>
                <w:bCs/>
              </w:rPr>
              <w:t>[ŋ]</w:t>
            </w:r>
            <w:r w:rsidRPr="00561C1B">
              <w:rPr>
                <w:rFonts w:ascii="Garamond" w:hAnsi="Garamond"/>
                <w:b/>
                <w:bCs/>
                <w:sz w:val="28"/>
                <w:szCs w:val="28"/>
              </w:rPr>
              <w:t>-Laut</w:t>
            </w:r>
          </w:p>
        </w:tc>
      </w:tr>
      <w:tr w:rsidR="00561C1B" w:rsidRPr="00703E2A" w14:paraId="3F941AF9" w14:textId="77777777" w:rsidTr="001A580C">
        <w:tc>
          <w:tcPr>
            <w:tcW w:w="3823" w:type="dxa"/>
          </w:tcPr>
          <w:p w14:paraId="47806988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45D66EA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E41F70D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33AF719C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6CA636E0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388D8339" w14:textId="77777777" w:rsidTr="001A580C">
        <w:tc>
          <w:tcPr>
            <w:tcW w:w="3823" w:type="dxa"/>
          </w:tcPr>
          <w:p w14:paraId="2FDB9601" w14:textId="72BFE3A9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561C1B">
              <w:rPr>
                <w:rFonts w:ascii="Garamond" w:hAnsi="Garamond"/>
              </w:rPr>
              <w:t>Ich beherrsche [ŋ]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16166C26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53FA1BA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252C580E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13AD1C0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8EC2C57" w14:textId="77777777" w:rsidTr="001A580C">
        <w:tc>
          <w:tcPr>
            <w:tcW w:w="9634" w:type="dxa"/>
            <w:gridSpan w:val="5"/>
          </w:tcPr>
          <w:p w14:paraId="3EED1930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D84C5A2" w14:textId="77777777" w:rsidTr="001A580C">
        <w:trPr>
          <w:trHeight w:val="579"/>
        </w:trPr>
        <w:tc>
          <w:tcPr>
            <w:tcW w:w="3823" w:type="dxa"/>
          </w:tcPr>
          <w:p w14:paraId="076DE0A6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1D4FE80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A92E6F2" w14:textId="77777777" w:rsidTr="001A580C">
        <w:tc>
          <w:tcPr>
            <w:tcW w:w="3823" w:type="dxa"/>
          </w:tcPr>
          <w:p w14:paraId="099EAC13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273C0EAD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60BB80C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AA07CD9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9E27E88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511CD7E2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53F4496" w14:textId="77777777" w:rsidTr="001A580C">
        <w:tc>
          <w:tcPr>
            <w:tcW w:w="3823" w:type="dxa"/>
          </w:tcPr>
          <w:p w14:paraId="50B2B6B1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</w:p>
          <w:p w14:paraId="731789E7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9124872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D721C0C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DAAE203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FAD4510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9E0970F" w14:textId="77777777" w:rsidTr="001A580C">
        <w:tc>
          <w:tcPr>
            <w:tcW w:w="3823" w:type="dxa"/>
          </w:tcPr>
          <w:p w14:paraId="17371D2A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386692AD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5215B61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5F74F8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1BB27FE1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23788FD5" w14:textId="14AFFEF1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3ED43200" w14:textId="6D8F0AA8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2398B503" w14:textId="3464EFCF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F50A920" w14:textId="77777777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7B1799F3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3A662148" w14:textId="77777777" w:rsidR="00561C1B" w:rsidRPr="00E34F9F" w:rsidRDefault="00561C1B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Aspiration der stimmlosen Plosive</w:t>
            </w:r>
          </w:p>
        </w:tc>
      </w:tr>
      <w:tr w:rsidR="00561C1B" w:rsidRPr="00703E2A" w14:paraId="0ACD62A2" w14:textId="77777777" w:rsidTr="001A580C">
        <w:tc>
          <w:tcPr>
            <w:tcW w:w="3823" w:type="dxa"/>
          </w:tcPr>
          <w:p w14:paraId="5379F477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8A4565F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392258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38B64332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433CB3E0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5066BF7D" w14:textId="77777777" w:rsidTr="001A580C">
        <w:tc>
          <w:tcPr>
            <w:tcW w:w="3823" w:type="dxa"/>
          </w:tcPr>
          <w:p w14:paraId="044D948E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die Aspiration von [p].</w:t>
            </w:r>
          </w:p>
        </w:tc>
        <w:tc>
          <w:tcPr>
            <w:tcW w:w="1417" w:type="dxa"/>
          </w:tcPr>
          <w:p w14:paraId="2F48CBCD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6BF4480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42B3B1D9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2BAB963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B5139BA" w14:textId="77777777" w:rsidTr="001A580C">
        <w:tc>
          <w:tcPr>
            <w:tcW w:w="3823" w:type="dxa"/>
          </w:tcPr>
          <w:p w14:paraId="10CD04EB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die Aspiration von [t].</w:t>
            </w:r>
          </w:p>
        </w:tc>
        <w:tc>
          <w:tcPr>
            <w:tcW w:w="1417" w:type="dxa"/>
          </w:tcPr>
          <w:p w14:paraId="24426212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1B916F2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4B2038D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3F168F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4CE9867" w14:textId="77777777" w:rsidTr="001A580C">
        <w:tc>
          <w:tcPr>
            <w:tcW w:w="3823" w:type="dxa"/>
          </w:tcPr>
          <w:p w14:paraId="66205CE0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beherrsche die Aspiration von [k].</w:t>
            </w:r>
          </w:p>
        </w:tc>
        <w:tc>
          <w:tcPr>
            <w:tcW w:w="1417" w:type="dxa"/>
          </w:tcPr>
          <w:p w14:paraId="0297E21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7C8F7E7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3DB1C3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7D5EC14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A5BC144" w14:textId="77777777" w:rsidTr="001A580C">
        <w:tc>
          <w:tcPr>
            <w:tcW w:w="9634" w:type="dxa"/>
            <w:gridSpan w:val="5"/>
          </w:tcPr>
          <w:p w14:paraId="44B978CA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6B0952E2" w14:textId="77777777" w:rsidTr="001A580C">
        <w:trPr>
          <w:trHeight w:val="579"/>
        </w:trPr>
        <w:tc>
          <w:tcPr>
            <w:tcW w:w="3823" w:type="dxa"/>
          </w:tcPr>
          <w:p w14:paraId="4D12060C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477EEAFA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14B65F3" w14:textId="77777777" w:rsidTr="001A580C">
        <w:tc>
          <w:tcPr>
            <w:tcW w:w="3823" w:type="dxa"/>
          </w:tcPr>
          <w:p w14:paraId="5FBD8EAD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06177651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D22B161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6FBB9AB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20EB062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4891829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38DFFD3" w14:textId="77777777" w:rsidTr="001A580C">
        <w:tc>
          <w:tcPr>
            <w:tcW w:w="3823" w:type="dxa"/>
          </w:tcPr>
          <w:p w14:paraId="1492CA43" w14:textId="2AABCAF1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5E661B8B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E3B8DF9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DC24135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04C4720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49516B4B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E99847A" w14:textId="77777777" w:rsidTr="001A580C">
        <w:tc>
          <w:tcPr>
            <w:tcW w:w="3823" w:type="dxa"/>
          </w:tcPr>
          <w:p w14:paraId="099C2ADB" w14:textId="77777777" w:rsidR="00561C1B" w:rsidRPr="00E34F9F" w:rsidRDefault="00561C1B" w:rsidP="001A580C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4724C7EF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6916F463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30AA6EA1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E34F9F">
              <w:rPr>
                <w:rFonts w:ascii="Garamond" w:hAnsi="Garamond"/>
                <w:b/>
                <w:bCs/>
              </w:rPr>
              <w:t>großteils</w:t>
            </w:r>
            <w:proofErr w:type="spellEnd"/>
          </w:p>
        </w:tc>
        <w:tc>
          <w:tcPr>
            <w:tcW w:w="1417" w:type="dxa"/>
          </w:tcPr>
          <w:p w14:paraId="1562E93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400DD95B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34BE38AA" w14:textId="00909499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45A165F5" w14:textId="1E9CFE02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07C94DC6" w14:textId="50B95D80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7244D6A8" w14:textId="77777777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sectPr w:rsidR="00A834FC" w:rsidRPr="00703E2A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F5357" w14:textId="77777777" w:rsidR="00F440F0" w:rsidRDefault="00F440F0" w:rsidP="00F05E5F">
      <w:pPr>
        <w:spacing w:after="0" w:line="240" w:lineRule="auto"/>
      </w:pPr>
      <w:r>
        <w:separator/>
      </w:r>
    </w:p>
  </w:endnote>
  <w:endnote w:type="continuationSeparator" w:id="0">
    <w:p w14:paraId="17DED7D5" w14:textId="77777777" w:rsidR="00F440F0" w:rsidRDefault="00F440F0" w:rsidP="00F0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-190652188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25B640E" w14:textId="77D1D03D" w:rsidR="00F05E5F" w:rsidRDefault="00F05E5F" w:rsidP="00F13E5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49785B41" w14:textId="77777777" w:rsidR="00F05E5F" w:rsidRDefault="00F05E5F" w:rsidP="00F05E5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96392581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45099E7" w14:textId="3EBED8F9" w:rsidR="00F05E5F" w:rsidRDefault="00F05E5F" w:rsidP="00F13E5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3BCA890E" w14:textId="77777777" w:rsidR="00F05E5F" w:rsidRDefault="00F05E5F" w:rsidP="00F05E5F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02FAF" w14:textId="77777777" w:rsidR="00F440F0" w:rsidRDefault="00F440F0" w:rsidP="00F05E5F">
      <w:pPr>
        <w:spacing w:after="0" w:line="240" w:lineRule="auto"/>
      </w:pPr>
      <w:r>
        <w:separator/>
      </w:r>
    </w:p>
  </w:footnote>
  <w:footnote w:type="continuationSeparator" w:id="0">
    <w:p w14:paraId="38652A2F" w14:textId="77777777" w:rsidR="00F440F0" w:rsidRDefault="00F440F0" w:rsidP="00F05E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68"/>
    <w:rsid w:val="000514ED"/>
    <w:rsid w:val="00463FB2"/>
    <w:rsid w:val="00471968"/>
    <w:rsid w:val="00561C1B"/>
    <w:rsid w:val="005E7C2C"/>
    <w:rsid w:val="00703E2A"/>
    <w:rsid w:val="007A2847"/>
    <w:rsid w:val="00A55908"/>
    <w:rsid w:val="00A834FC"/>
    <w:rsid w:val="00C864EB"/>
    <w:rsid w:val="00E34F9F"/>
    <w:rsid w:val="00E810E9"/>
    <w:rsid w:val="00F05E5F"/>
    <w:rsid w:val="00F169FE"/>
    <w:rsid w:val="00F440F0"/>
    <w:rsid w:val="00FD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FE70"/>
  <w15:chartTrackingRefBased/>
  <w15:docId w15:val="{0D6E492B-55A2-4CCE-AE37-B503E78E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834FC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05E5F"/>
    <w:pPr>
      <w:keepNext/>
      <w:keepLines/>
      <w:spacing w:before="120" w:after="120" w:line="276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7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05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5E5F"/>
  </w:style>
  <w:style w:type="paragraph" w:styleId="Zpat">
    <w:name w:val="footer"/>
    <w:basedOn w:val="Normln"/>
    <w:link w:val="ZpatChar"/>
    <w:uiPriority w:val="99"/>
    <w:unhideWhenUsed/>
    <w:rsid w:val="00F05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5E5F"/>
  </w:style>
  <w:style w:type="character" w:customStyle="1" w:styleId="Nadpis2Char">
    <w:name w:val="Nadpis 2 Char"/>
    <w:basedOn w:val="Standardnpsmoodstavce"/>
    <w:link w:val="Nadpis2"/>
    <w:uiPriority w:val="9"/>
    <w:rsid w:val="00F05E5F"/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val="cs-CZ" w:eastAsia="cs-CZ"/>
    </w:rPr>
  </w:style>
  <w:style w:type="character" w:styleId="Siln">
    <w:name w:val="Strong"/>
    <w:basedOn w:val="Standardnpsmoodstavce"/>
    <w:uiPriority w:val="22"/>
    <w:qFormat/>
    <w:rsid w:val="00F05E5F"/>
    <w:rPr>
      <w:b/>
      <w:bCs/>
    </w:rPr>
  </w:style>
  <w:style w:type="paragraph" w:customStyle="1" w:styleId="has-text-align-center">
    <w:name w:val="has-text-align-center"/>
    <w:basedOn w:val="Normln"/>
    <w:rsid w:val="00F0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nky">
    <w:name w:val="page number"/>
    <w:basedOn w:val="Standardnpsmoodstavce"/>
    <w:uiPriority w:val="99"/>
    <w:semiHidden/>
    <w:unhideWhenUsed/>
    <w:rsid w:val="00F05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1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730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Ehrenmueller Juergen</dc:creator>
  <cp:keywords/>
  <dc:description/>
  <cp:lastModifiedBy>Viktor Chejlava</cp:lastModifiedBy>
  <cp:revision>4</cp:revision>
  <dcterms:created xsi:type="dcterms:W3CDTF">2021-04-20T23:32:00Z</dcterms:created>
  <dcterms:modified xsi:type="dcterms:W3CDTF">2023-04-05T11:03:00Z</dcterms:modified>
</cp:coreProperties>
</file>