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eastAsiaTheme="minorHAnsi"/>
          <w:color w:val="5B9BD5" w:themeColor="accent1"/>
          <w:lang w:eastAsia="en-US"/>
        </w:rPr>
        <w:id w:val="1874572137"/>
        <w:docPartObj>
          <w:docPartGallery w:val="Cover Pages"/>
          <w:docPartUnique/>
        </w:docPartObj>
      </w:sdtPr>
      <w:sdtEndPr>
        <w:rPr>
          <w:bCs/>
          <w:color w:val="auto"/>
        </w:rPr>
      </w:sdtEndPr>
      <w:sdtContent>
        <w:p w14:paraId="6B09B137" w14:textId="7CCE9C9D" w:rsidR="007C1F3F" w:rsidRDefault="007C1F3F" w:rsidP="007C1F3F">
          <w:pPr>
            <w:pStyle w:val="Bezmezer"/>
            <w:spacing w:before="1540" w:after="240"/>
            <w:jc w:val="center"/>
            <w:rPr>
              <w:color w:val="5B9BD5" w:themeColor="accent1"/>
            </w:rPr>
          </w:pPr>
          <w:r>
            <w:rPr>
              <w:noProof/>
              <w:color w:val="5B9BD5" w:themeColor="accent1"/>
            </w:rPr>
            <w:drawing>
              <wp:inline distT="0" distB="0" distL="0" distR="0" wp14:anchorId="1D5B2035" wp14:editId="68D2BA2D">
                <wp:extent cx="5760720" cy="2499360"/>
                <wp:effectExtent l="0" t="0" r="0" b="0"/>
                <wp:docPr id="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ázek 2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720" cy="2499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CD65D78" w14:textId="43DA6434" w:rsidR="007C1F3F" w:rsidRDefault="007C1F3F">
          <w:pPr>
            <w:rPr>
              <w:bCs/>
            </w:rPr>
          </w:pPr>
          <w:r>
            <w:rPr>
              <w:bCs/>
            </w:rPr>
            <w:br w:type="page"/>
          </w:r>
        </w:p>
      </w:sdtContent>
    </w:sdt>
    <w:p w14:paraId="0464CDAD" w14:textId="77777777" w:rsidR="00860A30" w:rsidRPr="0061390E" w:rsidRDefault="00860A30">
      <w:pPr>
        <w:rPr>
          <w:bCs/>
        </w:rPr>
      </w:pPr>
    </w:p>
    <w:p w14:paraId="4CBAF2A0" w14:textId="5B88173F" w:rsidR="00FB6C13" w:rsidRPr="0061390E" w:rsidRDefault="00FB6C13" w:rsidP="004171E5">
      <w:pPr>
        <w:rPr>
          <w:b/>
          <w:sz w:val="28"/>
          <w:szCs w:val="28"/>
        </w:rPr>
      </w:pPr>
      <w:r w:rsidRPr="0061390E">
        <w:rPr>
          <w:b/>
          <w:sz w:val="28"/>
          <w:szCs w:val="28"/>
        </w:rPr>
        <w:t>Zraková paměť</w:t>
      </w:r>
      <w:r w:rsidR="004171E5" w:rsidRPr="0061390E">
        <w:rPr>
          <w:b/>
          <w:sz w:val="28"/>
          <w:szCs w:val="28"/>
        </w:rPr>
        <w:t xml:space="preserve"> </w:t>
      </w:r>
    </w:p>
    <w:p w14:paraId="42C36278" w14:textId="444061AD" w:rsidR="00FB6C13" w:rsidRDefault="00176839">
      <w:pPr>
        <w:rPr>
          <w:bCs/>
        </w:rPr>
      </w:pPr>
      <w:r w:rsidRPr="0061390E">
        <w:rPr>
          <w:bCs/>
        </w:rPr>
        <w:t xml:space="preserve">Právě zrakem získáváme nejvíce informací z našeho okolí, a to již od útlého věku. </w:t>
      </w:r>
      <w:r w:rsidR="00FB6C13" w:rsidRPr="0061390E">
        <w:rPr>
          <w:bCs/>
        </w:rPr>
        <w:t>Od kojeneckého věku se začíná u dítěte projevovat schopnost znovupoznávat zrakové podněty, rozvíjí se zraková paměti.  Zhruba okolo desátého měsíce, někteří kojenci dříve</w:t>
      </w:r>
      <w:r w:rsidR="00B8658C" w:rsidRPr="0061390E">
        <w:rPr>
          <w:bCs/>
        </w:rPr>
        <w:t>,</w:t>
      </w:r>
      <w:r w:rsidR="00FB6C13" w:rsidRPr="0061390E">
        <w:rPr>
          <w:bCs/>
        </w:rPr>
        <w:t xml:space="preserve"> znovupoznávají některé předměty. Právě schopnost přesného zapamatování si zrakově vnímaných předmětů nebo objektů má vliv na myšlení dítěte. </w:t>
      </w:r>
      <w:r w:rsidR="00E50F27" w:rsidRPr="0061390E">
        <w:rPr>
          <w:bCs/>
        </w:rPr>
        <w:t xml:space="preserve"> Klíčovou roli zde mají představy jako pamětní ekvivalent</w:t>
      </w:r>
      <w:r w:rsidR="00E50F27" w:rsidRPr="0061390E">
        <w:t xml:space="preserve"> protějšku ("</w:t>
      </w:r>
      <w:proofErr w:type="spellStart"/>
      <w:r w:rsidR="00E50F27" w:rsidRPr="0061390E">
        <w:t>counterpart</w:t>
      </w:r>
      <w:proofErr w:type="spellEnd"/>
      <w:r w:rsidR="00E50F27" w:rsidRPr="0061390E">
        <w:t xml:space="preserve">") vjemů. </w:t>
      </w:r>
      <w:r w:rsidR="00E50F27" w:rsidRPr="0061390E">
        <w:rPr>
          <w:bCs/>
        </w:rPr>
        <w:t xml:space="preserve">  </w:t>
      </w:r>
      <w:r w:rsidRPr="0061390E">
        <w:rPr>
          <w:bCs/>
        </w:rPr>
        <w:t>Zraková paměť ve školním věku slouží ke správnému zapamatování si různých symbolů, jako jsou číslice, písmena.</w:t>
      </w:r>
      <w:r>
        <w:rPr>
          <w:bCs/>
        </w:rPr>
        <w:t xml:space="preserve">  </w:t>
      </w:r>
    </w:p>
    <w:p w14:paraId="1CF8EFE1" w14:textId="453D0BDE" w:rsidR="00176839" w:rsidRDefault="00176839">
      <w:pPr>
        <w:rPr>
          <w:bCs/>
        </w:rPr>
      </w:pPr>
      <w:r>
        <w:rPr>
          <w:bCs/>
        </w:rPr>
        <w:t xml:space="preserve">Zrakovou činnost rozvíjíme každodenními činnostmi. Povídáme si s dítětem o tom co vidělo, zaměřujeme pozornost na určité prvky, spolupodílíme se na rozvoji záměrné paměti. </w:t>
      </w:r>
    </w:p>
    <w:p w14:paraId="0D958DCE" w14:textId="789EA1B5" w:rsidR="00176839" w:rsidRPr="00860A30" w:rsidRDefault="00176839">
      <w:pPr>
        <w:rPr>
          <w:bCs/>
          <w:u w:val="single"/>
        </w:rPr>
      </w:pPr>
      <w:r w:rsidRPr="00860A30">
        <w:rPr>
          <w:bCs/>
          <w:u w:val="single"/>
        </w:rPr>
        <w:t>Činnosti zaměřené na rozvoj zrakové paměti ve věku 3-4</w:t>
      </w:r>
    </w:p>
    <w:p w14:paraId="3C8D0B3E" w14:textId="43CC114A" w:rsidR="00176839" w:rsidRDefault="00176839" w:rsidP="00176839">
      <w:pPr>
        <w:pStyle w:val="Odstavecseseznamem"/>
        <w:numPr>
          <w:ilvl w:val="0"/>
          <w:numId w:val="27"/>
        </w:numPr>
        <w:rPr>
          <w:bCs/>
        </w:rPr>
      </w:pPr>
      <w:r>
        <w:rPr>
          <w:bCs/>
        </w:rPr>
        <w:t>Povídání si, co dítě vidělo na výletě, v ZOO</w:t>
      </w:r>
    </w:p>
    <w:p w14:paraId="7842D877" w14:textId="06C017CE" w:rsidR="00176839" w:rsidRDefault="00176839" w:rsidP="00176839">
      <w:pPr>
        <w:pStyle w:val="Odstavecseseznamem"/>
        <w:numPr>
          <w:ilvl w:val="0"/>
          <w:numId w:val="27"/>
        </w:numPr>
        <w:rPr>
          <w:bCs/>
        </w:rPr>
      </w:pPr>
      <w:r>
        <w:rPr>
          <w:bCs/>
        </w:rPr>
        <w:t>Povídání si, co dítě vidělo na obrázku</w:t>
      </w:r>
    </w:p>
    <w:p w14:paraId="08C41B82" w14:textId="01DC2D9A" w:rsidR="00176839" w:rsidRDefault="00176839" w:rsidP="00176839">
      <w:pPr>
        <w:pStyle w:val="Odstavecseseznamem"/>
        <w:numPr>
          <w:ilvl w:val="0"/>
          <w:numId w:val="27"/>
        </w:numPr>
        <w:rPr>
          <w:bCs/>
        </w:rPr>
      </w:pPr>
      <w:r>
        <w:rPr>
          <w:bCs/>
        </w:rPr>
        <w:t>Vybavování si předmětů, které jsme použili při stolování, při hře, při cestě na výlet</w:t>
      </w:r>
    </w:p>
    <w:p w14:paraId="76CE0C6A" w14:textId="757388E2" w:rsidR="00176839" w:rsidRDefault="00176839" w:rsidP="00176839">
      <w:pPr>
        <w:pStyle w:val="Odstavecseseznamem"/>
        <w:numPr>
          <w:ilvl w:val="0"/>
          <w:numId w:val="27"/>
        </w:numPr>
        <w:rPr>
          <w:bCs/>
        </w:rPr>
      </w:pPr>
      <w:r>
        <w:rPr>
          <w:bCs/>
        </w:rPr>
        <w:t>Pexeso (menší děti mají samozřejmě menší počet dvojic tj. 4 až 6)</w:t>
      </w:r>
    </w:p>
    <w:p w14:paraId="6C574C72" w14:textId="77777777" w:rsidR="005A5E63" w:rsidRDefault="005A5E63" w:rsidP="005A5E63">
      <w:pPr>
        <w:pStyle w:val="Odstavecseseznamem"/>
        <w:rPr>
          <w:bCs/>
        </w:rPr>
      </w:pPr>
    </w:p>
    <w:p w14:paraId="22052119" w14:textId="25EC58EE" w:rsidR="005A5E63" w:rsidRPr="00860A30" w:rsidRDefault="005A5E63" w:rsidP="005A5E63">
      <w:pPr>
        <w:rPr>
          <w:bCs/>
          <w:u w:val="single"/>
        </w:rPr>
      </w:pPr>
      <w:r w:rsidRPr="00860A30">
        <w:rPr>
          <w:bCs/>
          <w:u w:val="single"/>
        </w:rPr>
        <w:t>Činnosti zaměřené na rozvoj zrakové paměti ve věku 4-5 roky:</w:t>
      </w:r>
    </w:p>
    <w:p w14:paraId="6C63C4AA" w14:textId="46B7377D" w:rsidR="005A5E63" w:rsidRDefault="005A5E63" w:rsidP="005A5E63">
      <w:pPr>
        <w:pStyle w:val="Odstavecseseznamem"/>
        <w:numPr>
          <w:ilvl w:val="0"/>
          <w:numId w:val="27"/>
        </w:numPr>
        <w:rPr>
          <w:bCs/>
        </w:rPr>
      </w:pPr>
      <w:r>
        <w:rPr>
          <w:bCs/>
        </w:rPr>
        <w:t>Povídání si, co dítě vidělo na výletě, v ZOO. Vracíme se k zážitkům starým několik dní</w:t>
      </w:r>
    </w:p>
    <w:p w14:paraId="7DD88D53" w14:textId="66601F9E" w:rsidR="005A5E63" w:rsidRDefault="005A5E63" w:rsidP="005A5E63">
      <w:pPr>
        <w:pStyle w:val="Odstavecseseznamem"/>
        <w:numPr>
          <w:ilvl w:val="0"/>
          <w:numId w:val="27"/>
        </w:numPr>
        <w:rPr>
          <w:bCs/>
        </w:rPr>
      </w:pPr>
      <w:proofErr w:type="spellStart"/>
      <w:r>
        <w:rPr>
          <w:bCs/>
        </w:rPr>
        <w:t>Kimovy</w:t>
      </w:r>
      <w:proofErr w:type="spellEnd"/>
      <w:r>
        <w:rPr>
          <w:bCs/>
        </w:rPr>
        <w:t xml:space="preserve"> hry – záměrně si zapamatovávat viděné předměty, jejich počet postupně zvyšujeme </w:t>
      </w:r>
    </w:p>
    <w:p w14:paraId="10A9E00B" w14:textId="11572B95" w:rsidR="005A5E63" w:rsidRDefault="005A5E63" w:rsidP="005A5E63">
      <w:pPr>
        <w:pStyle w:val="Odstavecseseznamem"/>
        <w:numPr>
          <w:ilvl w:val="0"/>
          <w:numId w:val="27"/>
        </w:numPr>
        <w:rPr>
          <w:bCs/>
        </w:rPr>
      </w:pPr>
      <w:r>
        <w:rPr>
          <w:bCs/>
        </w:rPr>
        <w:t>Opakování určitých vzorů při řazení – např. při navlékání korálků</w:t>
      </w:r>
    </w:p>
    <w:p w14:paraId="624B1E89" w14:textId="77777777" w:rsidR="00860A30" w:rsidRDefault="00860A30" w:rsidP="00860A30">
      <w:pPr>
        <w:rPr>
          <w:bCs/>
        </w:rPr>
      </w:pPr>
    </w:p>
    <w:p w14:paraId="3ACD257D" w14:textId="4D01361F" w:rsidR="00860A30" w:rsidRPr="00860A30" w:rsidRDefault="00860A30" w:rsidP="00860A30">
      <w:pPr>
        <w:rPr>
          <w:bCs/>
          <w:u w:val="single"/>
        </w:rPr>
      </w:pPr>
      <w:r w:rsidRPr="00860A30">
        <w:rPr>
          <w:bCs/>
          <w:u w:val="single"/>
        </w:rPr>
        <w:t>Činnosti zaměřené na rozvoj zrakové paměti ve věku 5-6 roků:</w:t>
      </w:r>
    </w:p>
    <w:p w14:paraId="6FA093AF" w14:textId="5D961C36" w:rsidR="00860A30" w:rsidRDefault="00860A30" w:rsidP="00860A30">
      <w:pPr>
        <w:pStyle w:val="Odstavecseseznamem"/>
        <w:numPr>
          <w:ilvl w:val="0"/>
          <w:numId w:val="27"/>
        </w:numPr>
        <w:rPr>
          <w:bCs/>
        </w:rPr>
      </w:pPr>
      <w:r>
        <w:rPr>
          <w:bCs/>
        </w:rPr>
        <w:t xml:space="preserve">Povídání si, co dítě vidělo na výletě, v ZOO, zaměřujeme se na některé </w:t>
      </w:r>
      <w:r w:rsidR="00CF4A4B">
        <w:rPr>
          <w:bCs/>
        </w:rPr>
        <w:t>detaily, vracíme</w:t>
      </w:r>
      <w:r>
        <w:rPr>
          <w:bCs/>
        </w:rPr>
        <w:t xml:space="preserve"> se k zážitkům starým několik dnů. </w:t>
      </w:r>
    </w:p>
    <w:p w14:paraId="44D544BC" w14:textId="77777777" w:rsidR="00860A30" w:rsidRDefault="00860A30" w:rsidP="00860A30">
      <w:pPr>
        <w:pStyle w:val="Odstavecseseznamem"/>
        <w:numPr>
          <w:ilvl w:val="0"/>
          <w:numId w:val="27"/>
        </w:numPr>
        <w:rPr>
          <w:bCs/>
        </w:rPr>
      </w:pPr>
      <w:proofErr w:type="spellStart"/>
      <w:r>
        <w:rPr>
          <w:bCs/>
        </w:rPr>
        <w:t>Kimovy</w:t>
      </w:r>
      <w:proofErr w:type="spellEnd"/>
      <w:r>
        <w:rPr>
          <w:bCs/>
        </w:rPr>
        <w:t xml:space="preserve"> hry – záměrně si zapamatovávat viděné předměty, jejich počet postupně zvyšujeme </w:t>
      </w:r>
    </w:p>
    <w:p w14:paraId="23ACBBC5" w14:textId="11243141" w:rsidR="005A5E63" w:rsidRDefault="00860A30" w:rsidP="00860A30">
      <w:pPr>
        <w:pStyle w:val="Odstavecseseznamem"/>
        <w:numPr>
          <w:ilvl w:val="0"/>
          <w:numId w:val="27"/>
        </w:numPr>
        <w:rPr>
          <w:bCs/>
        </w:rPr>
      </w:pPr>
      <w:r>
        <w:rPr>
          <w:bCs/>
        </w:rPr>
        <w:t>Podobné úkoly (viz níže úkol 5 – rozvíjíme prostorovou paměť)</w:t>
      </w:r>
    </w:p>
    <w:p w14:paraId="3D5A8FC4" w14:textId="65F1ABD8" w:rsidR="00860A30" w:rsidRPr="00860A30" w:rsidRDefault="00860A30" w:rsidP="00860A30">
      <w:pPr>
        <w:pStyle w:val="Odstavecseseznamem"/>
        <w:numPr>
          <w:ilvl w:val="0"/>
          <w:numId w:val="27"/>
        </w:numPr>
        <w:rPr>
          <w:bCs/>
        </w:rPr>
      </w:pPr>
      <w:r>
        <w:rPr>
          <w:bCs/>
        </w:rPr>
        <w:t xml:space="preserve">Překreslování zakrytého obrázku </w:t>
      </w:r>
    </w:p>
    <w:p w14:paraId="62FF47F9" w14:textId="55A9C126" w:rsidR="00EF4C86" w:rsidRDefault="00EF4C86" w:rsidP="005A5E63">
      <w:pPr>
        <w:pStyle w:val="Odstavecseseznamem"/>
        <w:numPr>
          <w:ilvl w:val="0"/>
          <w:numId w:val="27"/>
        </w:numPr>
        <w:rPr>
          <w:bCs/>
        </w:rPr>
      </w:pPr>
    </w:p>
    <w:p w14:paraId="35DB9411" w14:textId="393936FD" w:rsidR="00A22527" w:rsidRPr="001002C6" w:rsidRDefault="00A22527" w:rsidP="001002C6">
      <w:pPr>
        <w:rPr>
          <w:bCs/>
          <w:i/>
          <w:iCs/>
        </w:rPr>
      </w:pPr>
      <w:r w:rsidRPr="001002C6">
        <w:rPr>
          <w:bCs/>
          <w:i/>
          <w:iCs/>
        </w:rPr>
        <w:t>Úkol 1- Pamatuje si tři předměty, pozná, který chybí</w:t>
      </w:r>
    </w:p>
    <w:p w14:paraId="7190983E" w14:textId="767900E8" w:rsidR="00A22527" w:rsidRDefault="00A22527" w:rsidP="00EF4C86">
      <w:pPr>
        <w:rPr>
          <w:bCs/>
        </w:rPr>
      </w:pPr>
      <w:r w:rsidRPr="00EF4C86">
        <w:rPr>
          <w:bCs/>
        </w:rPr>
        <w:t>Vy</w:t>
      </w:r>
      <w:r w:rsidR="00EF4C86" w:rsidRPr="00EF4C86">
        <w:rPr>
          <w:bCs/>
        </w:rPr>
        <w:t xml:space="preserve">bereme si tři předměty, hračky, které dítě dobře zná, např. autíčko, hrnek, klíč. Dítěti tyto tři předměty ukážeme, zakryjeme šátkem, jeden předmět odstraníme a odkryjeme šátek. Dítě má za úkol určit, který předmět jsme odebrali. </w:t>
      </w:r>
    </w:p>
    <w:p w14:paraId="1B24C23D" w14:textId="072FE8A4" w:rsidR="00EF4C86" w:rsidRPr="00D4104B" w:rsidRDefault="00EF4C86" w:rsidP="001002C6">
      <w:pPr>
        <w:rPr>
          <w:bCs/>
          <w:i/>
          <w:iCs/>
        </w:rPr>
      </w:pPr>
      <w:r w:rsidRPr="00D4104B">
        <w:rPr>
          <w:bCs/>
          <w:i/>
          <w:iCs/>
        </w:rPr>
        <w:t>Úkol 2 – Pamatuje si tři obrázky, pozná, který chybí</w:t>
      </w:r>
    </w:p>
    <w:p w14:paraId="2A28EF6E" w14:textId="0E3D64F9" w:rsidR="00EF4C86" w:rsidRDefault="00EF4C86" w:rsidP="00EF4C86">
      <w:pPr>
        <w:rPr>
          <w:bCs/>
        </w:rPr>
      </w:pPr>
      <w:r>
        <w:rPr>
          <w:bCs/>
        </w:rPr>
        <w:t>Dítěti ukážeme 3 obrázky</w:t>
      </w:r>
      <w:r w:rsidR="00D4104B">
        <w:rPr>
          <w:bCs/>
        </w:rPr>
        <w:t xml:space="preserve"> (jablko, hruška, kočka)</w:t>
      </w:r>
      <w:r>
        <w:rPr>
          <w:bCs/>
        </w:rPr>
        <w:t xml:space="preserve"> a jeden odstraníme. Dítě pozná, který</w:t>
      </w:r>
      <w:r w:rsidR="00D4104B">
        <w:rPr>
          <w:bCs/>
        </w:rPr>
        <w:t xml:space="preserve"> obrázek jsme odstranili </w:t>
      </w:r>
    </w:p>
    <w:p w14:paraId="08FBFEFA" w14:textId="1AEEB68D" w:rsidR="00D4104B" w:rsidRPr="001002C6" w:rsidRDefault="00D4104B" w:rsidP="00EF4C86">
      <w:pPr>
        <w:rPr>
          <w:bCs/>
          <w:i/>
          <w:iCs/>
        </w:rPr>
      </w:pPr>
      <w:r w:rsidRPr="001002C6">
        <w:rPr>
          <w:bCs/>
          <w:i/>
          <w:iCs/>
        </w:rPr>
        <w:t xml:space="preserve">Úkol 3 – Ze šesti obrázků si tři pamatuje </w:t>
      </w:r>
    </w:p>
    <w:p w14:paraId="52DE122B" w14:textId="5D468913" w:rsidR="00D4104B" w:rsidRDefault="00D4104B" w:rsidP="00EF4C86">
      <w:pPr>
        <w:rPr>
          <w:bCs/>
        </w:rPr>
      </w:pPr>
      <w:r>
        <w:rPr>
          <w:bCs/>
        </w:rPr>
        <w:t>Dítěti ukážeme 6 vystíhaných obrázků, potom zakryjeme. Dítě by mělo vyjmenovat alespoň tři viděné</w:t>
      </w:r>
    </w:p>
    <w:p w14:paraId="50749539" w14:textId="2A1BCF38" w:rsidR="00FB6C13" w:rsidRDefault="00D4104B">
      <w:pPr>
        <w:rPr>
          <w:bCs/>
          <w:i/>
          <w:iCs/>
        </w:rPr>
      </w:pPr>
      <w:r w:rsidRPr="001002C6">
        <w:rPr>
          <w:bCs/>
          <w:i/>
          <w:iCs/>
        </w:rPr>
        <w:lastRenderedPageBreak/>
        <w:t>Úkol</w:t>
      </w:r>
      <w:r w:rsidR="00BB6B67">
        <w:rPr>
          <w:bCs/>
          <w:i/>
          <w:iCs/>
        </w:rPr>
        <w:t xml:space="preserve"> </w:t>
      </w:r>
      <w:r w:rsidR="005A5E63">
        <w:rPr>
          <w:bCs/>
          <w:i/>
          <w:iCs/>
        </w:rPr>
        <w:t>4</w:t>
      </w:r>
      <w:r w:rsidRPr="001002C6">
        <w:rPr>
          <w:bCs/>
          <w:i/>
          <w:iCs/>
        </w:rPr>
        <w:t>– Pozná viděné obrázky</w:t>
      </w:r>
    </w:p>
    <w:p w14:paraId="0629AA78" w14:textId="093437CA" w:rsidR="00FB6C13" w:rsidRPr="00381B94" w:rsidRDefault="001002C6">
      <w:pPr>
        <w:rPr>
          <w:bCs/>
        </w:rPr>
      </w:pPr>
      <w:r>
        <w:rPr>
          <w:bCs/>
        </w:rPr>
        <w:t xml:space="preserve">Obrázky ze spodní části vystříháme. Dítěti ukážeme zbývající části listu, dáme mu pokyn, aby se dobře dívalo a zapamatovalo si co největší počet obrázků. List zakryjeme a dítěti předložíme vystříhané obrázky. Dítě má za úkol vybrat ty objekty, které před tím vidělo. </w:t>
      </w:r>
    </w:p>
    <w:p w14:paraId="0C2D48F1" w14:textId="33A042F6" w:rsidR="001A440B" w:rsidRPr="001A440B" w:rsidRDefault="00A01402" w:rsidP="001A440B">
      <w:pPr>
        <w:rPr>
          <w:bCs/>
        </w:rPr>
      </w:pPr>
      <w:r>
        <w:rPr>
          <w:b/>
          <w:noProof/>
        </w:rPr>
        <w:drawing>
          <wp:inline distT="0" distB="0" distL="0" distR="0" wp14:anchorId="371F3C78" wp14:editId="7E867821">
            <wp:extent cx="1799539" cy="2501573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39" cy="250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440B">
        <w:rPr>
          <w:bCs/>
        </w:rPr>
        <w:t>(Bednářová, Šmardová, s. 119, 2015)</w:t>
      </w:r>
    </w:p>
    <w:p w14:paraId="70DAE30E" w14:textId="4053F714" w:rsidR="00FB6C13" w:rsidRDefault="00FB6C13">
      <w:pPr>
        <w:rPr>
          <w:b/>
        </w:rPr>
      </w:pPr>
    </w:p>
    <w:p w14:paraId="3EA9450C" w14:textId="166A1ABD" w:rsidR="00FB6C13" w:rsidRDefault="00FB6C13">
      <w:pPr>
        <w:rPr>
          <w:b/>
        </w:rPr>
      </w:pPr>
    </w:p>
    <w:p w14:paraId="520ADBE3" w14:textId="065F4E11" w:rsidR="00381B94" w:rsidRDefault="00381B94">
      <w:pPr>
        <w:rPr>
          <w:bCs/>
          <w:i/>
          <w:iCs/>
        </w:rPr>
      </w:pPr>
      <w:r w:rsidRPr="001002C6">
        <w:rPr>
          <w:bCs/>
          <w:i/>
          <w:iCs/>
        </w:rPr>
        <w:t>Úkol</w:t>
      </w:r>
      <w:r>
        <w:rPr>
          <w:bCs/>
          <w:i/>
          <w:iCs/>
        </w:rPr>
        <w:t xml:space="preserve"> </w:t>
      </w:r>
      <w:r w:rsidR="005A5E63">
        <w:rPr>
          <w:bCs/>
          <w:i/>
          <w:iCs/>
        </w:rPr>
        <w:t>5</w:t>
      </w:r>
      <w:r>
        <w:rPr>
          <w:bCs/>
          <w:i/>
          <w:iCs/>
        </w:rPr>
        <w:t>– Umístí obrázky na místo</w:t>
      </w:r>
    </w:p>
    <w:p w14:paraId="452A8BDA" w14:textId="2428D5D7" w:rsidR="00381B94" w:rsidRDefault="00381B94">
      <w:pPr>
        <w:rPr>
          <w:bCs/>
        </w:rPr>
      </w:pPr>
      <w:r>
        <w:rPr>
          <w:bCs/>
        </w:rPr>
        <w:t>Obrázky ze spodní části vystříháme. Dítěti ukážeme zbývající části listu, dáme mu pokyn, aby se dobře dívalo a zapamatovalo si co největší počet obrázků. List zakryjeme a dítěti předložíme vystříhané obrázky. Dítě má za úkol zapamatované objekty položit na místo, kde je před tím vidělo. Touto činností sledujeme zrakovou a prostorovou paměť. Dítě by mělo poskládat alespoň jednu řadu obrázků.</w:t>
      </w:r>
    </w:p>
    <w:p w14:paraId="5119EC24" w14:textId="32433C5C" w:rsidR="001A440B" w:rsidRPr="001A440B" w:rsidRDefault="005A5E63" w:rsidP="001A440B">
      <w:pPr>
        <w:rPr>
          <w:bCs/>
        </w:rPr>
      </w:pPr>
      <w:r>
        <w:rPr>
          <w:b/>
          <w:noProof/>
        </w:rPr>
        <w:drawing>
          <wp:inline distT="0" distB="0" distL="0" distR="0" wp14:anchorId="6A2E0172" wp14:editId="01FA4F1B">
            <wp:extent cx="2275027" cy="2418470"/>
            <wp:effectExtent l="0" t="0" r="0" b="127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5027" cy="241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440B">
        <w:rPr>
          <w:bCs/>
        </w:rPr>
        <w:t>(Bednářová, Šmardová, s. 121, 2015)</w:t>
      </w:r>
    </w:p>
    <w:p w14:paraId="3F88226E" w14:textId="6A850568" w:rsidR="005A5E63" w:rsidRDefault="005A5E63" w:rsidP="000306A0">
      <w:pPr>
        <w:rPr>
          <w:bCs/>
        </w:rPr>
      </w:pPr>
    </w:p>
    <w:p w14:paraId="4E8A7F94" w14:textId="77777777" w:rsidR="005A5E63" w:rsidRDefault="005A5E63" w:rsidP="000306A0">
      <w:pPr>
        <w:rPr>
          <w:bCs/>
        </w:rPr>
      </w:pPr>
    </w:p>
    <w:p w14:paraId="233F320C" w14:textId="77777777" w:rsidR="004E1A8F" w:rsidRDefault="004E1A8F" w:rsidP="000306A0">
      <w:pPr>
        <w:rPr>
          <w:b/>
          <w:color w:val="FF0000"/>
        </w:rPr>
      </w:pPr>
    </w:p>
    <w:p w14:paraId="3C2BE1E0" w14:textId="77777777" w:rsidR="004E1A8F" w:rsidRDefault="004E1A8F" w:rsidP="000306A0">
      <w:pPr>
        <w:rPr>
          <w:b/>
          <w:color w:val="FF0000"/>
        </w:rPr>
      </w:pPr>
    </w:p>
    <w:p w14:paraId="61421934" w14:textId="77777777" w:rsidR="004E1A8F" w:rsidRDefault="004E1A8F" w:rsidP="000306A0">
      <w:pPr>
        <w:rPr>
          <w:b/>
          <w:color w:val="FF0000"/>
        </w:rPr>
      </w:pPr>
    </w:p>
    <w:p w14:paraId="0F3126EE" w14:textId="7A852750" w:rsidR="000306A0" w:rsidRPr="004E1A8F" w:rsidRDefault="000306A0" w:rsidP="000306A0">
      <w:pPr>
        <w:rPr>
          <w:b/>
        </w:rPr>
      </w:pPr>
      <w:r w:rsidRPr="004E1A8F">
        <w:rPr>
          <w:b/>
        </w:rPr>
        <w:t>Nově zařazené nebo upravené evaluační aktivity a nástroje:</w:t>
      </w:r>
    </w:p>
    <w:p w14:paraId="4F6491C9" w14:textId="77777777" w:rsidR="00515DBC" w:rsidRPr="00FB6C13" w:rsidRDefault="00515DBC" w:rsidP="000306A0">
      <w:pPr>
        <w:rPr>
          <w:b/>
          <w:color w:val="FF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97"/>
        <w:gridCol w:w="1276"/>
        <w:gridCol w:w="1418"/>
        <w:gridCol w:w="1417"/>
        <w:gridCol w:w="1554"/>
      </w:tblGrid>
      <w:tr w:rsidR="000306A0" w14:paraId="2D624027" w14:textId="77777777" w:rsidTr="005A5E63">
        <w:tc>
          <w:tcPr>
            <w:tcW w:w="3397" w:type="dxa"/>
          </w:tcPr>
          <w:p w14:paraId="767567B8" w14:textId="79D3B586" w:rsidR="000306A0" w:rsidRDefault="005A5E63">
            <w:pPr>
              <w:rPr>
                <w:b/>
              </w:rPr>
            </w:pPr>
            <w:r>
              <w:rPr>
                <w:b/>
              </w:rPr>
              <w:t>Zraková paměť</w:t>
            </w:r>
          </w:p>
        </w:tc>
        <w:tc>
          <w:tcPr>
            <w:tcW w:w="1276" w:type="dxa"/>
          </w:tcPr>
          <w:p w14:paraId="1118FB80" w14:textId="417F40CA" w:rsidR="000306A0" w:rsidRDefault="005A5E63">
            <w:pPr>
              <w:rPr>
                <w:b/>
              </w:rPr>
            </w:pPr>
            <w:r>
              <w:rPr>
                <w:b/>
              </w:rPr>
              <w:t xml:space="preserve">Věk </w:t>
            </w:r>
          </w:p>
        </w:tc>
        <w:tc>
          <w:tcPr>
            <w:tcW w:w="1418" w:type="dxa"/>
          </w:tcPr>
          <w:p w14:paraId="06752882" w14:textId="41AEA9FF" w:rsidR="000306A0" w:rsidRDefault="005A5E63">
            <w:pPr>
              <w:rPr>
                <w:b/>
              </w:rPr>
            </w:pPr>
            <w:r>
              <w:rPr>
                <w:b/>
              </w:rPr>
              <w:t xml:space="preserve"> Zvládá </w:t>
            </w:r>
          </w:p>
        </w:tc>
        <w:tc>
          <w:tcPr>
            <w:tcW w:w="1417" w:type="dxa"/>
          </w:tcPr>
          <w:p w14:paraId="579FAFE2" w14:textId="11F4DF60" w:rsidR="000306A0" w:rsidRDefault="005A5E63">
            <w:pPr>
              <w:rPr>
                <w:b/>
              </w:rPr>
            </w:pPr>
            <w:r>
              <w:rPr>
                <w:b/>
              </w:rPr>
              <w:t>Zvládá s dopomocí</w:t>
            </w:r>
          </w:p>
        </w:tc>
        <w:tc>
          <w:tcPr>
            <w:tcW w:w="1554" w:type="dxa"/>
          </w:tcPr>
          <w:p w14:paraId="242B54D5" w14:textId="2D793DC8" w:rsidR="000306A0" w:rsidRDefault="005A5E63">
            <w:pPr>
              <w:rPr>
                <w:b/>
              </w:rPr>
            </w:pPr>
            <w:r>
              <w:rPr>
                <w:b/>
              </w:rPr>
              <w:t>nezvládá</w:t>
            </w:r>
          </w:p>
        </w:tc>
      </w:tr>
      <w:tr w:rsidR="005A5E63" w14:paraId="73389BC3" w14:textId="77777777" w:rsidTr="005A5E63">
        <w:tc>
          <w:tcPr>
            <w:tcW w:w="3397" w:type="dxa"/>
          </w:tcPr>
          <w:p w14:paraId="0DF08E7C" w14:textId="77777777" w:rsidR="005A5E63" w:rsidRPr="001002C6" w:rsidRDefault="005A5E63" w:rsidP="005A5E63">
            <w:pPr>
              <w:rPr>
                <w:bCs/>
                <w:i/>
                <w:iCs/>
              </w:rPr>
            </w:pPr>
            <w:r w:rsidRPr="001002C6">
              <w:rPr>
                <w:bCs/>
                <w:i/>
                <w:iCs/>
              </w:rPr>
              <w:t>Úkol 1- Pamatuje si tři předměty, pozná, který chybí</w:t>
            </w:r>
          </w:p>
          <w:p w14:paraId="2D43EAAA" w14:textId="77777777" w:rsidR="005A5E63" w:rsidRDefault="005A5E63" w:rsidP="005A5E63">
            <w:pPr>
              <w:rPr>
                <w:b/>
              </w:rPr>
            </w:pPr>
          </w:p>
        </w:tc>
        <w:tc>
          <w:tcPr>
            <w:tcW w:w="1276" w:type="dxa"/>
          </w:tcPr>
          <w:p w14:paraId="218E5513" w14:textId="522E9883" w:rsidR="005A5E63" w:rsidRDefault="005A5E63" w:rsidP="005A5E63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18" w:type="dxa"/>
          </w:tcPr>
          <w:p w14:paraId="6C628128" w14:textId="77777777" w:rsidR="005A5E63" w:rsidRDefault="005A5E63" w:rsidP="005A5E63">
            <w:pPr>
              <w:rPr>
                <w:b/>
              </w:rPr>
            </w:pPr>
          </w:p>
        </w:tc>
        <w:tc>
          <w:tcPr>
            <w:tcW w:w="1417" w:type="dxa"/>
          </w:tcPr>
          <w:p w14:paraId="1A01D1C5" w14:textId="77777777" w:rsidR="005A5E63" w:rsidRDefault="005A5E63" w:rsidP="005A5E63">
            <w:pPr>
              <w:rPr>
                <w:b/>
              </w:rPr>
            </w:pPr>
          </w:p>
        </w:tc>
        <w:tc>
          <w:tcPr>
            <w:tcW w:w="1554" w:type="dxa"/>
          </w:tcPr>
          <w:p w14:paraId="52D93E51" w14:textId="77777777" w:rsidR="005A5E63" w:rsidRDefault="005A5E63" w:rsidP="005A5E63">
            <w:pPr>
              <w:rPr>
                <w:b/>
              </w:rPr>
            </w:pPr>
          </w:p>
        </w:tc>
      </w:tr>
      <w:tr w:rsidR="005A5E63" w14:paraId="777563C2" w14:textId="77777777" w:rsidTr="005A5E63">
        <w:tc>
          <w:tcPr>
            <w:tcW w:w="3397" w:type="dxa"/>
          </w:tcPr>
          <w:p w14:paraId="6096DE12" w14:textId="77777777" w:rsidR="005A5E63" w:rsidRPr="00D4104B" w:rsidRDefault="005A5E63" w:rsidP="005A5E63">
            <w:pPr>
              <w:rPr>
                <w:bCs/>
                <w:i/>
                <w:iCs/>
              </w:rPr>
            </w:pPr>
            <w:r w:rsidRPr="00D4104B">
              <w:rPr>
                <w:bCs/>
                <w:i/>
                <w:iCs/>
              </w:rPr>
              <w:t>Úkol 2 – Pamatuje si tři obrázky, pozná, který chybí</w:t>
            </w:r>
          </w:p>
          <w:p w14:paraId="5DBC8F15" w14:textId="77777777" w:rsidR="005A5E63" w:rsidRDefault="005A5E63" w:rsidP="005A5E63">
            <w:pPr>
              <w:rPr>
                <w:b/>
              </w:rPr>
            </w:pPr>
          </w:p>
        </w:tc>
        <w:tc>
          <w:tcPr>
            <w:tcW w:w="1276" w:type="dxa"/>
          </w:tcPr>
          <w:p w14:paraId="25CA1397" w14:textId="38D11CF8" w:rsidR="005A5E63" w:rsidRDefault="005A5E63" w:rsidP="005A5E63">
            <w:pPr>
              <w:rPr>
                <w:b/>
              </w:rPr>
            </w:pPr>
            <w:r>
              <w:rPr>
                <w:b/>
              </w:rPr>
              <w:t>4,5</w:t>
            </w:r>
          </w:p>
        </w:tc>
        <w:tc>
          <w:tcPr>
            <w:tcW w:w="1418" w:type="dxa"/>
          </w:tcPr>
          <w:p w14:paraId="545E3E1A" w14:textId="77777777" w:rsidR="005A5E63" w:rsidRDefault="005A5E63" w:rsidP="005A5E63">
            <w:pPr>
              <w:rPr>
                <w:b/>
              </w:rPr>
            </w:pPr>
          </w:p>
        </w:tc>
        <w:tc>
          <w:tcPr>
            <w:tcW w:w="1417" w:type="dxa"/>
          </w:tcPr>
          <w:p w14:paraId="3E8158C4" w14:textId="77777777" w:rsidR="005A5E63" w:rsidRDefault="005A5E63" w:rsidP="005A5E63">
            <w:pPr>
              <w:rPr>
                <w:b/>
              </w:rPr>
            </w:pPr>
          </w:p>
        </w:tc>
        <w:tc>
          <w:tcPr>
            <w:tcW w:w="1554" w:type="dxa"/>
          </w:tcPr>
          <w:p w14:paraId="03373192" w14:textId="77777777" w:rsidR="005A5E63" w:rsidRDefault="005A5E63" w:rsidP="005A5E63">
            <w:pPr>
              <w:rPr>
                <w:b/>
              </w:rPr>
            </w:pPr>
          </w:p>
        </w:tc>
      </w:tr>
      <w:tr w:rsidR="005A5E63" w14:paraId="7856C09F" w14:textId="77777777" w:rsidTr="005A5E63">
        <w:tc>
          <w:tcPr>
            <w:tcW w:w="3397" w:type="dxa"/>
          </w:tcPr>
          <w:p w14:paraId="16D24D21" w14:textId="77777777" w:rsidR="005A5E63" w:rsidRPr="001002C6" w:rsidRDefault="005A5E63" w:rsidP="005A5E63">
            <w:pPr>
              <w:rPr>
                <w:bCs/>
                <w:i/>
                <w:iCs/>
              </w:rPr>
            </w:pPr>
            <w:r w:rsidRPr="001002C6">
              <w:rPr>
                <w:bCs/>
                <w:i/>
                <w:iCs/>
              </w:rPr>
              <w:t xml:space="preserve">Úkol 3 – Ze šesti obrázků si tři pamatuje </w:t>
            </w:r>
          </w:p>
          <w:p w14:paraId="6D8112BF" w14:textId="77777777" w:rsidR="005A5E63" w:rsidRDefault="005A5E63" w:rsidP="005A5E63">
            <w:pPr>
              <w:rPr>
                <w:b/>
              </w:rPr>
            </w:pPr>
          </w:p>
        </w:tc>
        <w:tc>
          <w:tcPr>
            <w:tcW w:w="1276" w:type="dxa"/>
          </w:tcPr>
          <w:p w14:paraId="0BB91151" w14:textId="49512405" w:rsidR="005A5E63" w:rsidRDefault="005A5E63" w:rsidP="005A5E63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18" w:type="dxa"/>
          </w:tcPr>
          <w:p w14:paraId="55DA0181" w14:textId="77777777" w:rsidR="005A5E63" w:rsidRDefault="005A5E63" w:rsidP="005A5E63">
            <w:pPr>
              <w:rPr>
                <w:b/>
              </w:rPr>
            </w:pPr>
          </w:p>
        </w:tc>
        <w:tc>
          <w:tcPr>
            <w:tcW w:w="1417" w:type="dxa"/>
          </w:tcPr>
          <w:p w14:paraId="27788ABB" w14:textId="77777777" w:rsidR="005A5E63" w:rsidRDefault="005A5E63" w:rsidP="005A5E63">
            <w:pPr>
              <w:rPr>
                <w:b/>
              </w:rPr>
            </w:pPr>
          </w:p>
        </w:tc>
        <w:tc>
          <w:tcPr>
            <w:tcW w:w="1554" w:type="dxa"/>
          </w:tcPr>
          <w:p w14:paraId="566EEBBE" w14:textId="77777777" w:rsidR="005A5E63" w:rsidRDefault="005A5E63" w:rsidP="005A5E63">
            <w:pPr>
              <w:rPr>
                <w:b/>
              </w:rPr>
            </w:pPr>
          </w:p>
        </w:tc>
      </w:tr>
      <w:tr w:rsidR="005A5E63" w14:paraId="1E37ACA1" w14:textId="77777777" w:rsidTr="005A5E63">
        <w:tc>
          <w:tcPr>
            <w:tcW w:w="3397" w:type="dxa"/>
          </w:tcPr>
          <w:p w14:paraId="1CE5B6BE" w14:textId="77777777" w:rsidR="005A5E63" w:rsidRDefault="005A5E63" w:rsidP="005A5E63">
            <w:pPr>
              <w:rPr>
                <w:bCs/>
                <w:i/>
                <w:iCs/>
              </w:rPr>
            </w:pPr>
            <w:r w:rsidRPr="001002C6">
              <w:rPr>
                <w:bCs/>
                <w:i/>
                <w:iCs/>
              </w:rPr>
              <w:t>Úkol</w:t>
            </w:r>
            <w:r>
              <w:rPr>
                <w:bCs/>
                <w:i/>
                <w:iCs/>
              </w:rPr>
              <w:t>4</w:t>
            </w:r>
            <w:r w:rsidRPr="001002C6">
              <w:rPr>
                <w:bCs/>
                <w:i/>
                <w:iCs/>
              </w:rPr>
              <w:t>– Pozná viděné obrázky</w:t>
            </w:r>
          </w:p>
          <w:p w14:paraId="3328837B" w14:textId="77777777" w:rsidR="005A5E63" w:rsidRDefault="005A5E63" w:rsidP="005A5E63">
            <w:pPr>
              <w:rPr>
                <w:b/>
              </w:rPr>
            </w:pPr>
          </w:p>
        </w:tc>
        <w:tc>
          <w:tcPr>
            <w:tcW w:w="1276" w:type="dxa"/>
          </w:tcPr>
          <w:p w14:paraId="3448D8EE" w14:textId="5BCD1307" w:rsidR="005A5E63" w:rsidRDefault="005A5E63" w:rsidP="005A5E63">
            <w:pPr>
              <w:rPr>
                <w:b/>
              </w:rPr>
            </w:pPr>
            <w:r>
              <w:rPr>
                <w:b/>
              </w:rPr>
              <w:t>5-6</w:t>
            </w:r>
          </w:p>
        </w:tc>
        <w:tc>
          <w:tcPr>
            <w:tcW w:w="1418" w:type="dxa"/>
          </w:tcPr>
          <w:p w14:paraId="69B6F4BB" w14:textId="77777777" w:rsidR="005A5E63" w:rsidRDefault="005A5E63" w:rsidP="005A5E63">
            <w:pPr>
              <w:rPr>
                <w:b/>
              </w:rPr>
            </w:pPr>
          </w:p>
        </w:tc>
        <w:tc>
          <w:tcPr>
            <w:tcW w:w="1417" w:type="dxa"/>
          </w:tcPr>
          <w:p w14:paraId="2AD794B5" w14:textId="77777777" w:rsidR="005A5E63" w:rsidRDefault="005A5E63" w:rsidP="005A5E63">
            <w:pPr>
              <w:rPr>
                <w:b/>
              </w:rPr>
            </w:pPr>
          </w:p>
        </w:tc>
        <w:tc>
          <w:tcPr>
            <w:tcW w:w="1554" w:type="dxa"/>
          </w:tcPr>
          <w:p w14:paraId="2B70B760" w14:textId="77777777" w:rsidR="005A5E63" w:rsidRDefault="005A5E63" w:rsidP="005A5E63">
            <w:pPr>
              <w:rPr>
                <w:b/>
              </w:rPr>
            </w:pPr>
          </w:p>
        </w:tc>
      </w:tr>
      <w:tr w:rsidR="005A5E63" w14:paraId="1C1517F0" w14:textId="77777777" w:rsidTr="005A5E63">
        <w:tc>
          <w:tcPr>
            <w:tcW w:w="3397" w:type="dxa"/>
          </w:tcPr>
          <w:p w14:paraId="33A06300" w14:textId="77777777" w:rsidR="005A5E63" w:rsidRDefault="005A5E63" w:rsidP="005A5E63">
            <w:pPr>
              <w:rPr>
                <w:bCs/>
                <w:i/>
                <w:iCs/>
              </w:rPr>
            </w:pPr>
            <w:r w:rsidRPr="001002C6">
              <w:rPr>
                <w:bCs/>
                <w:i/>
                <w:iCs/>
              </w:rPr>
              <w:t>Úkol</w:t>
            </w:r>
            <w:r>
              <w:rPr>
                <w:bCs/>
                <w:i/>
                <w:iCs/>
              </w:rPr>
              <w:t xml:space="preserve"> 5– Umístí obrázky na místo</w:t>
            </w:r>
          </w:p>
          <w:p w14:paraId="2DBE074E" w14:textId="77777777" w:rsidR="005A5E63" w:rsidRPr="001002C6" w:rsidRDefault="005A5E63" w:rsidP="005A5E63">
            <w:pPr>
              <w:rPr>
                <w:bCs/>
                <w:i/>
                <w:iCs/>
              </w:rPr>
            </w:pPr>
          </w:p>
        </w:tc>
        <w:tc>
          <w:tcPr>
            <w:tcW w:w="1276" w:type="dxa"/>
          </w:tcPr>
          <w:p w14:paraId="6E2B1613" w14:textId="655FD626" w:rsidR="005A5E63" w:rsidRDefault="005A5E63" w:rsidP="005A5E63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18" w:type="dxa"/>
          </w:tcPr>
          <w:p w14:paraId="05FABAF9" w14:textId="77777777" w:rsidR="005A5E63" w:rsidRDefault="005A5E63" w:rsidP="005A5E63">
            <w:pPr>
              <w:rPr>
                <w:b/>
              </w:rPr>
            </w:pPr>
          </w:p>
        </w:tc>
        <w:tc>
          <w:tcPr>
            <w:tcW w:w="1417" w:type="dxa"/>
          </w:tcPr>
          <w:p w14:paraId="7EE39914" w14:textId="77777777" w:rsidR="005A5E63" w:rsidRDefault="005A5E63" w:rsidP="005A5E63">
            <w:pPr>
              <w:rPr>
                <w:b/>
              </w:rPr>
            </w:pPr>
          </w:p>
        </w:tc>
        <w:tc>
          <w:tcPr>
            <w:tcW w:w="1554" w:type="dxa"/>
          </w:tcPr>
          <w:p w14:paraId="7C747E10" w14:textId="77777777" w:rsidR="005A5E63" w:rsidRDefault="005A5E63" w:rsidP="005A5E63">
            <w:pPr>
              <w:rPr>
                <w:b/>
              </w:rPr>
            </w:pPr>
          </w:p>
        </w:tc>
      </w:tr>
    </w:tbl>
    <w:p w14:paraId="41CA7682" w14:textId="2A759F77" w:rsidR="000306A0" w:rsidRPr="001A440B" w:rsidRDefault="001A440B">
      <w:pPr>
        <w:rPr>
          <w:bCs/>
        </w:rPr>
      </w:pPr>
      <w:r>
        <w:rPr>
          <w:bCs/>
        </w:rPr>
        <w:t>(Bednářová, Šmardová, s. 20, 2015)</w:t>
      </w:r>
    </w:p>
    <w:p w14:paraId="2BC7AAEC" w14:textId="77777777" w:rsidR="00515DBC" w:rsidRDefault="00515DBC" w:rsidP="000306A0">
      <w:pPr>
        <w:rPr>
          <w:b/>
          <w:color w:val="FF0000"/>
        </w:rPr>
      </w:pPr>
    </w:p>
    <w:p w14:paraId="60EEB71D" w14:textId="16FDAA56" w:rsidR="000306A0" w:rsidRPr="001A440B" w:rsidRDefault="001A440B">
      <w:pPr>
        <w:rPr>
          <w:rFonts w:cstheme="minorHAnsi"/>
          <w:b/>
        </w:rPr>
      </w:pPr>
      <w:r w:rsidRPr="001A440B">
        <w:rPr>
          <w:rFonts w:cstheme="minorHAnsi"/>
          <w:b/>
        </w:rPr>
        <w:t>Literatura:</w:t>
      </w:r>
    </w:p>
    <w:p w14:paraId="2B82AF21" w14:textId="3135217D" w:rsidR="003F0402" w:rsidRPr="001A440B" w:rsidRDefault="001A440B" w:rsidP="004171E5">
      <w:pPr>
        <w:rPr>
          <w:rFonts w:cstheme="minorHAnsi"/>
          <w:b/>
          <w:color w:val="000000" w:themeColor="text1"/>
          <w:sz w:val="28"/>
          <w:szCs w:val="28"/>
        </w:rPr>
      </w:pPr>
      <w:r w:rsidRPr="001A440B">
        <w:rPr>
          <w:rFonts w:cstheme="minorHAnsi"/>
          <w:color w:val="212529"/>
          <w:shd w:val="clear" w:color="auto" w:fill="FFFFFF"/>
        </w:rPr>
        <w:t xml:space="preserve">Bednářová, Jiřina; Šmardová, Vlasta. Diagnostika dítěte předškolního věku: co by mělo umět ve věku od 3 do 6 let. 2. vyd. Brno: </w:t>
      </w:r>
      <w:proofErr w:type="spellStart"/>
      <w:r w:rsidRPr="001A440B">
        <w:rPr>
          <w:rFonts w:cstheme="minorHAnsi"/>
          <w:color w:val="212529"/>
          <w:shd w:val="clear" w:color="auto" w:fill="FFFFFF"/>
        </w:rPr>
        <w:t>Edika</w:t>
      </w:r>
      <w:proofErr w:type="spellEnd"/>
      <w:r w:rsidRPr="001A440B">
        <w:rPr>
          <w:rFonts w:cstheme="minorHAnsi"/>
          <w:color w:val="212529"/>
          <w:shd w:val="clear" w:color="auto" w:fill="FFFFFF"/>
        </w:rPr>
        <w:t>, 2015. ISBN 978-80-266-0658-1.</w:t>
      </w:r>
    </w:p>
    <w:p w14:paraId="4993E832" w14:textId="77777777" w:rsidR="003F0402" w:rsidRDefault="003F0402" w:rsidP="004171E5">
      <w:pPr>
        <w:rPr>
          <w:b/>
          <w:color w:val="000000" w:themeColor="text1"/>
          <w:sz w:val="28"/>
          <w:szCs w:val="28"/>
        </w:rPr>
      </w:pPr>
    </w:p>
    <w:p w14:paraId="0911D3B3" w14:textId="77777777" w:rsidR="003F0402" w:rsidRDefault="003F0402" w:rsidP="004171E5">
      <w:pPr>
        <w:rPr>
          <w:b/>
          <w:color w:val="000000" w:themeColor="text1"/>
          <w:sz w:val="28"/>
          <w:szCs w:val="28"/>
        </w:rPr>
      </w:pPr>
    </w:p>
    <w:p w14:paraId="0A032C9A" w14:textId="77777777" w:rsidR="003F0402" w:rsidRDefault="003F0402" w:rsidP="004171E5">
      <w:pPr>
        <w:rPr>
          <w:b/>
          <w:color w:val="000000" w:themeColor="text1"/>
          <w:sz w:val="28"/>
          <w:szCs w:val="28"/>
        </w:rPr>
      </w:pPr>
    </w:p>
    <w:p w14:paraId="4DB142A4" w14:textId="77777777" w:rsidR="003F0402" w:rsidRDefault="003F0402" w:rsidP="004171E5">
      <w:pPr>
        <w:rPr>
          <w:b/>
          <w:color w:val="000000" w:themeColor="text1"/>
          <w:sz w:val="28"/>
          <w:szCs w:val="28"/>
        </w:rPr>
      </w:pPr>
    </w:p>
    <w:p w14:paraId="213D6BE2" w14:textId="77777777" w:rsidR="003F0402" w:rsidRDefault="003F0402" w:rsidP="004171E5">
      <w:pPr>
        <w:rPr>
          <w:b/>
          <w:color w:val="000000" w:themeColor="text1"/>
          <w:sz w:val="28"/>
          <w:szCs w:val="28"/>
        </w:rPr>
      </w:pPr>
    </w:p>
    <w:p w14:paraId="2C3E7EC2" w14:textId="77777777" w:rsidR="003F0402" w:rsidRDefault="003F0402" w:rsidP="004171E5">
      <w:pPr>
        <w:rPr>
          <w:b/>
          <w:color w:val="000000" w:themeColor="text1"/>
          <w:sz w:val="28"/>
          <w:szCs w:val="28"/>
        </w:rPr>
      </w:pPr>
    </w:p>
    <w:p w14:paraId="0F7378A7" w14:textId="77777777" w:rsidR="003F0402" w:rsidRDefault="003F0402" w:rsidP="004171E5">
      <w:pPr>
        <w:rPr>
          <w:b/>
          <w:color w:val="000000" w:themeColor="text1"/>
          <w:sz w:val="28"/>
          <w:szCs w:val="28"/>
        </w:rPr>
      </w:pPr>
    </w:p>
    <w:p w14:paraId="797374D2" w14:textId="6B318724" w:rsidR="003F0402" w:rsidRDefault="003F0402" w:rsidP="004171E5">
      <w:pPr>
        <w:rPr>
          <w:b/>
          <w:color w:val="000000" w:themeColor="text1"/>
          <w:sz w:val="28"/>
          <w:szCs w:val="28"/>
        </w:rPr>
      </w:pPr>
    </w:p>
    <w:p w14:paraId="661A4D70" w14:textId="77777777" w:rsidR="000C0582" w:rsidRDefault="000C0582" w:rsidP="004171E5">
      <w:pPr>
        <w:rPr>
          <w:b/>
          <w:color w:val="000000" w:themeColor="text1"/>
          <w:sz w:val="28"/>
          <w:szCs w:val="28"/>
        </w:rPr>
      </w:pPr>
    </w:p>
    <w:p w14:paraId="0578B733" w14:textId="0EF0BA1C" w:rsidR="00093ED6" w:rsidRPr="00093ED6" w:rsidRDefault="00093ED6" w:rsidP="00093ED6">
      <w:pPr>
        <w:pStyle w:val="Odstavecseseznamem"/>
        <w:numPr>
          <w:ilvl w:val="0"/>
          <w:numId w:val="27"/>
        </w:numPr>
        <w:rPr>
          <w:bCs/>
        </w:rPr>
      </w:pPr>
    </w:p>
    <w:sectPr w:rsidR="00093ED6" w:rsidRPr="00093ED6" w:rsidSect="007C1F3F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351BF" w14:textId="77777777" w:rsidR="00686B76" w:rsidRDefault="00686B76" w:rsidP="003B76F6">
      <w:pPr>
        <w:spacing w:after="0" w:line="240" w:lineRule="auto"/>
      </w:pPr>
      <w:r>
        <w:separator/>
      </w:r>
    </w:p>
  </w:endnote>
  <w:endnote w:type="continuationSeparator" w:id="0">
    <w:p w14:paraId="5A7269F1" w14:textId="77777777" w:rsidR="00686B76" w:rsidRDefault="00686B76" w:rsidP="003B7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0439940"/>
      <w:docPartObj>
        <w:docPartGallery w:val="Page Numbers (Bottom of Page)"/>
        <w:docPartUnique/>
      </w:docPartObj>
    </w:sdtPr>
    <w:sdtContent>
      <w:p w14:paraId="30218415" w14:textId="730141ED" w:rsidR="007C1F3F" w:rsidRDefault="007C1F3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/3</w:t>
        </w:r>
      </w:p>
    </w:sdtContent>
  </w:sdt>
  <w:p w14:paraId="6830AB29" w14:textId="77777777" w:rsidR="007C1F3F" w:rsidRDefault="007C1F3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F0263" w14:textId="77777777" w:rsidR="00686B76" w:rsidRDefault="00686B76" w:rsidP="003B76F6">
      <w:pPr>
        <w:spacing w:after="0" w:line="240" w:lineRule="auto"/>
      </w:pPr>
      <w:r>
        <w:separator/>
      </w:r>
    </w:p>
  </w:footnote>
  <w:footnote w:type="continuationSeparator" w:id="0">
    <w:p w14:paraId="39F7F3A0" w14:textId="77777777" w:rsidR="00686B76" w:rsidRDefault="00686B76" w:rsidP="003B7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26325" w14:textId="39A7EE3E" w:rsidR="003B76F6" w:rsidRPr="009B4E6F" w:rsidRDefault="004D7AD8" w:rsidP="003B76F6">
    <w:pPr>
      <w:pStyle w:val="Zhlav"/>
      <w:ind w:left="-567"/>
      <w:rPr>
        <w:sz w:val="28"/>
      </w:rPr>
    </w:pPr>
    <w:r>
      <w:rPr>
        <w:noProof/>
        <w:sz w:val="28"/>
        <w:lang w:eastAsia="cs-CZ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A6C5115" wp14:editId="686F57EF">
              <wp:simplePos x="0" y="0"/>
              <wp:positionH relativeFrom="margin">
                <wp:posOffset>3725545</wp:posOffset>
              </wp:positionH>
              <wp:positionV relativeFrom="margin">
                <wp:posOffset>-617855</wp:posOffset>
              </wp:positionV>
              <wp:extent cx="2589530" cy="540385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9530" cy="5403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C9A190" w14:textId="0B980446" w:rsidR="003B76F6" w:rsidRPr="00834362" w:rsidRDefault="003B76F6" w:rsidP="003B76F6">
                          <w:pPr>
                            <w:spacing w:after="0" w:line="240" w:lineRule="auto"/>
                            <w:jc w:val="right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6C5115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293.35pt;margin-top:-48.65pt;width:203.9pt;height:42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" stroked="f">
              <v:textbox>
                <w:txbxContent>
                  <w:p w14:paraId="2AC9A190" w14:textId="0B980446" w:rsidR="003B76F6" w:rsidRPr="00834362" w:rsidRDefault="003B76F6" w:rsidP="003B76F6">
                    <w:pPr>
                      <w:spacing w:after="0" w:line="240" w:lineRule="auto"/>
                      <w:jc w:val="right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</w:p>
  <w:p w14:paraId="6D325370" w14:textId="77777777" w:rsidR="003B76F6" w:rsidRDefault="003B76F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24D5"/>
    <w:multiLevelType w:val="hybridMultilevel"/>
    <w:tmpl w:val="E61EC7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17A63"/>
    <w:multiLevelType w:val="hybridMultilevel"/>
    <w:tmpl w:val="E92E42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07970"/>
    <w:multiLevelType w:val="hybridMultilevel"/>
    <w:tmpl w:val="0562C26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2333A"/>
    <w:multiLevelType w:val="hybridMultilevel"/>
    <w:tmpl w:val="EE20D50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F30805"/>
    <w:multiLevelType w:val="hybridMultilevel"/>
    <w:tmpl w:val="20386F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26DFC"/>
    <w:multiLevelType w:val="hybridMultilevel"/>
    <w:tmpl w:val="48EE64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23E37"/>
    <w:multiLevelType w:val="hybridMultilevel"/>
    <w:tmpl w:val="1E6469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C9128E"/>
    <w:multiLevelType w:val="hybridMultilevel"/>
    <w:tmpl w:val="159076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027EEA"/>
    <w:multiLevelType w:val="hybridMultilevel"/>
    <w:tmpl w:val="6C6A7C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747366"/>
    <w:multiLevelType w:val="hybridMultilevel"/>
    <w:tmpl w:val="9D264D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BA5DFF"/>
    <w:multiLevelType w:val="hybridMultilevel"/>
    <w:tmpl w:val="A412BC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A8043C"/>
    <w:multiLevelType w:val="hybridMultilevel"/>
    <w:tmpl w:val="2B98C9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087654"/>
    <w:multiLevelType w:val="hybridMultilevel"/>
    <w:tmpl w:val="AB1496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8D0F5B"/>
    <w:multiLevelType w:val="hybridMultilevel"/>
    <w:tmpl w:val="728CF5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8C1436"/>
    <w:multiLevelType w:val="hybridMultilevel"/>
    <w:tmpl w:val="30709B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DF4C45"/>
    <w:multiLevelType w:val="hybridMultilevel"/>
    <w:tmpl w:val="4258B0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E359C8"/>
    <w:multiLevelType w:val="hybridMultilevel"/>
    <w:tmpl w:val="AF7A6F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F531E2"/>
    <w:multiLevelType w:val="hybridMultilevel"/>
    <w:tmpl w:val="D7764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D64CE8"/>
    <w:multiLevelType w:val="hybridMultilevel"/>
    <w:tmpl w:val="5308ED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EB2724"/>
    <w:multiLevelType w:val="hybridMultilevel"/>
    <w:tmpl w:val="4704BE8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4F70B9"/>
    <w:multiLevelType w:val="hybridMultilevel"/>
    <w:tmpl w:val="4CD048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9B1F57"/>
    <w:multiLevelType w:val="hybridMultilevel"/>
    <w:tmpl w:val="E6001B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EF27FF"/>
    <w:multiLevelType w:val="hybridMultilevel"/>
    <w:tmpl w:val="5F466066"/>
    <w:lvl w:ilvl="0" w:tplc="9FC4D36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CE7494"/>
    <w:multiLevelType w:val="hybridMultilevel"/>
    <w:tmpl w:val="0A0CB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246624"/>
    <w:multiLevelType w:val="hybridMultilevel"/>
    <w:tmpl w:val="7F7406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8E0533"/>
    <w:multiLevelType w:val="hybridMultilevel"/>
    <w:tmpl w:val="3C249D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25992"/>
    <w:multiLevelType w:val="hybridMultilevel"/>
    <w:tmpl w:val="007C00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BA66AB"/>
    <w:multiLevelType w:val="hybridMultilevel"/>
    <w:tmpl w:val="E8BE6C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1516AD"/>
    <w:multiLevelType w:val="hybridMultilevel"/>
    <w:tmpl w:val="5B9258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348C9"/>
    <w:multiLevelType w:val="hybridMultilevel"/>
    <w:tmpl w:val="0612558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441509">
    <w:abstractNumId w:val="11"/>
  </w:num>
  <w:num w:numId="2" w16cid:durableId="1989554023">
    <w:abstractNumId w:val="20"/>
  </w:num>
  <w:num w:numId="3" w16cid:durableId="685909650">
    <w:abstractNumId w:val="28"/>
  </w:num>
  <w:num w:numId="4" w16cid:durableId="2130975765">
    <w:abstractNumId w:val="18"/>
  </w:num>
  <w:num w:numId="5" w16cid:durableId="1613709232">
    <w:abstractNumId w:val="26"/>
  </w:num>
  <w:num w:numId="6" w16cid:durableId="392775806">
    <w:abstractNumId w:val="17"/>
  </w:num>
  <w:num w:numId="7" w16cid:durableId="1543902674">
    <w:abstractNumId w:val="9"/>
  </w:num>
  <w:num w:numId="8" w16cid:durableId="225576760">
    <w:abstractNumId w:val="24"/>
  </w:num>
  <w:num w:numId="9" w16cid:durableId="556162592">
    <w:abstractNumId w:val="8"/>
  </w:num>
  <w:num w:numId="10" w16cid:durableId="1988969582">
    <w:abstractNumId w:val="12"/>
  </w:num>
  <w:num w:numId="11" w16cid:durableId="600257813">
    <w:abstractNumId w:val="1"/>
  </w:num>
  <w:num w:numId="12" w16cid:durableId="1822765970">
    <w:abstractNumId w:val="13"/>
  </w:num>
  <w:num w:numId="13" w16cid:durableId="195971303">
    <w:abstractNumId w:val="5"/>
  </w:num>
  <w:num w:numId="14" w16cid:durableId="1578904906">
    <w:abstractNumId w:val="10"/>
  </w:num>
  <w:num w:numId="15" w16cid:durableId="2018119469">
    <w:abstractNumId w:val="7"/>
  </w:num>
  <w:num w:numId="16" w16cid:durableId="2050252197">
    <w:abstractNumId w:val="23"/>
  </w:num>
  <w:num w:numId="17" w16cid:durableId="1096444010">
    <w:abstractNumId w:val="0"/>
  </w:num>
  <w:num w:numId="18" w16cid:durableId="1647320079">
    <w:abstractNumId w:val="21"/>
  </w:num>
  <w:num w:numId="19" w16cid:durableId="797379594">
    <w:abstractNumId w:val="15"/>
  </w:num>
  <w:num w:numId="20" w16cid:durableId="1985158717">
    <w:abstractNumId w:val="25"/>
  </w:num>
  <w:num w:numId="21" w16cid:durableId="988096164">
    <w:abstractNumId w:val="4"/>
  </w:num>
  <w:num w:numId="22" w16cid:durableId="1934389298">
    <w:abstractNumId w:val="6"/>
  </w:num>
  <w:num w:numId="23" w16cid:durableId="126168050">
    <w:abstractNumId w:val="27"/>
  </w:num>
  <w:num w:numId="24" w16cid:durableId="1851871771">
    <w:abstractNumId w:val="16"/>
  </w:num>
  <w:num w:numId="25" w16cid:durableId="1154756715">
    <w:abstractNumId w:val="2"/>
  </w:num>
  <w:num w:numId="26" w16cid:durableId="1238520612">
    <w:abstractNumId w:val="29"/>
  </w:num>
  <w:num w:numId="27" w16cid:durableId="971594524">
    <w:abstractNumId w:val="22"/>
  </w:num>
  <w:num w:numId="28" w16cid:durableId="428546605">
    <w:abstractNumId w:val="19"/>
  </w:num>
  <w:num w:numId="29" w16cid:durableId="1041516205">
    <w:abstractNumId w:val="14"/>
  </w:num>
  <w:num w:numId="30" w16cid:durableId="572738378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732"/>
    <w:rsid w:val="00007093"/>
    <w:rsid w:val="000306A0"/>
    <w:rsid w:val="00054B73"/>
    <w:rsid w:val="000734D0"/>
    <w:rsid w:val="00093ED6"/>
    <w:rsid w:val="000A007C"/>
    <w:rsid w:val="000B6047"/>
    <w:rsid w:val="000C0582"/>
    <w:rsid w:val="000C0643"/>
    <w:rsid w:val="000E14DC"/>
    <w:rsid w:val="001002C6"/>
    <w:rsid w:val="00106B49"/>
    <w:rsid w:val="00107882"/>
    <w:rsid w:val="00176839"/>
    <w:rsid w:val="00182265"/>
    <w:rsid w:val="001A440B"/>
    <w:rsid w:val="00204A8D"/>
    <w:rsid w:val="0023182F"/>
    <w:rsid w:val="00235122"/>
    <w:rsid w:val="00235646"/>
    <w:rsid w:val="00240F16"/>
    <w:rsid w:val="002603C3"/>
    <w:rsid w:val="002C5FE9"/>
    <w:rsid w:val="002D23B3"/>
    <w:rsid w:val="002D566E"/>
    <w:rsid w:val="00303CE1"/>
    <w:rsid w:val="003155A0"/>
    <w:rsid w:val="00315870"/>
    <w:rsid w:val="00330EF7"/>
    <w:rsid w:val="00354F00"/>
    <w:rsid w:val="00376E9B"/>
    <w:rsid w:val="00381B94"/>
    <w:rsid w:val="00395A47"/>
    <w:rsid w:val="00397130"/>
    <w:rsid w:val="003A5377"/>
    <w:rsid w:val="003B76F6"/>
    <w:rsid w:val="003C332F"/>
    <w:rsid w:val="003C4820"/>
    <w:rsid w:val="003F0402"/>
    <w:rsid w:val="0040218B"/>
    <w:rsid w:val="004171E5"/>
    <w:rsid w:val="00427961"/>
    <w:rsid w:val="0044675A"/>
    <w:rsid w:val="00452DC4"/>
    <w:rsid w:val="00470E30"/>
    <w:rsid w:val="00496375"/>
    <w:rsid w:val="004C1C80"/>
    <w:rsid w:val="004D16B0"/>
    <w:rsid w:val="004D7AD8"/>
    <w:rsid w:val="004E1A8F"/>
    <w:rsid w:val="00515351"/>
    <w:rsid w:val="00515DBC"/>
    <w:rsid w:val="00527B4A"/>
    <w:rsid w:val="005318BA"/>
    <w:rsid w:val="005328A3"/>
    <w:rsid w:val="00555A4F"/>
    <w:rsid w:val="0057380E"/>
    <w:rsid w:val="005A5E63"/>
    <w:rsid w:val="005D621E"/>
    <w:rsid w:val="005E3EAD"/>
    <w:rsid w:val="005E4DD4"/>
    <w:rsid w:val="005F3671"/>
    <w:rsid w:val="0060680B"/>
    <w:rsid w:val="00610E5D"/>
    <w:rsid w:val="00613006"/>
    <w:rsid w:val="0061390E"/>
    <w:rsid w:val="00686B1B"/>
    <w:rsid w:val="00686B76"/>
    <w:rsid w:val="006C3473"/>
    <w:rsid w:val="006E3EFF"/>
    <w:rsid w:val="00746A73"/>
    <w:rsid w:val="00761EEC"/>
    <w:rsid w:val="007C1F3F"/>
    <w:rsid w:val="008148AA"/>
    <w:rsid w:val="00860A30"/>
    <w:rsid w:val="00871DCD"/>
    <w:rsid w:val="008A5971"/>
    <w:rsid w:val="008B7450"/>
    <w:rsid w:val="008C332C"/>
    <w:rsid w:val="00901962"/>
    <w:rsid w:val="00966F2A"/>
    <w:rsid w:val="00985E13"/>
    <w:rsid w:val="00995814"/>
    <w:rsid w:val="009C0586"/>
    <w:rsid w:val="009C06B8"/>
    <w:rsid w:val="009C6BC6"/>
    <w:rsid w:val="00A01402"/>
    <w:rsid w:val="00A05510"/>
    <w:rsid w:val="00A065A0"/>
    <w:rsid w:val="00A22527"/>
    <w:rsid w:val="00A24A52"/>
    <w:rsid w:val="00A820A6"/>
    <w:rsid w:val="00AB4B38"/>
    <w:rsid w:val="00AC6AE5"/>
    <w:rsid w:val="00B26AF3"/>
    <w:rsid w:val="00B43515"/>
    <w:rsid w:val="00B62296"/>
    <w:rsid w:val="00B6469C"/>
    <w:rsid w:val="00B658DE"/>
    <w:rsid w:val="00B73ED6"/>
    <w:rsid w:val="00B8658C"/>
    <w:rsid w:val="00B86CCB"/>
    <w:rsid w:val="00BB6B67"/>
    <w:rsid w:val="00BC11FE"/>
    <w:rsid w:val="00BC301A"/>
    <w:rsid w:val="00BF0E15"/>
    <w:rsid w:val="00BF432F"/>
    <w:rsid w:val="00C27732"/>
    <w:rsid w:val="00C305D2"/>
    <w:rsid w:val="00C64028"/>
    <w:rsid w:val="00CE2965"/>
    <w:rsid w:val="00CF4A4B"/>
    <w:rsid w:val="00D0740F"/>
    <w:rsid w:val="00D4104B"/>
    <w:rsid w:val="00D4682F"/>
    <w:rsid w:val="00D5264E"/>
    <w:rsid w:val="00D57156"/>
    <w:rsid w:val="00D75893"/>
    <w:rsid w:val="00D81B9C"/>
    <w:rsid w:val="00D906A2"/>
    <w:rsid w:val="00DB77C7"/>
    <w:rsid w:val="00DC019F"/>
    <w:rsid w:val="00DE2B62"/>
    <w:rsid w:val="00E00C54"/>
    <w:rsid w:val="00E1249F"/>
    <w:rsid w:val="00E50F27"/>
    <w:rsid w:val="00E56374"/>
    <w:rsid w:val="00E7111C"/>
    <w:rsid w:val="00E84882"/>
    <w:rsid w:val="00ED0D7C"/>
    <w:rsid w:val="00EF4C86"/>
    <w:rsid w:val="00F013A1"/>
    <w:rsid w:val="00F1566B"/>
    <w:rsid w:val="00F952E8"/>
    <w:rsid w:val="00FB6C13"/>
    <w:rsid w:val="00FE1F00"/>
    <w:rsid w:val="00FF3ACB"/>
    <w:rsid w:val="00FF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39977E"/>
  <w15:docId w15:val="{99A5138D-060F-4E23-93E8-609CF4D4C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740F"/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D621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link w:val="Nadpis5Char"/>
    <w:uiPriority w:val="9"/>
    <w:qFormat/>
    <w:rsid w:val="005D621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xgtooltip">
    <w:name w:val="xg_tooltip"/>
    <w:basedOn w:val="Standardnpsmoodstavce"/>
    <w:rsid w:val="00C27732"/>
  </w:style>
  <w:style w:type="table" w:styleId="Mkatabulky">
    <w:name w:val="Table Grid"/>
    <w:basedOn w:val="Normlntabulka"/>
    <w:uiPriority w:val="39"/>
    <w:rsid w:val="00C27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Standardnpsmoodstavce"/>
    <w:link w:val="Nadpis5"/>
    <w:uiPriority w:val="9"/>
    <w:rsid w:val="005D621E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D621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Zhlav">
    <w:name w:val="header"/>
    <w:basedOn w:val="Normln"/>
    <w:link w:val="ZhlavChar"/>
    <w:uiPriority w:val="99"/>
    <w:unhideWhenUsed/>
    <w:rsid w:val="003B76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B76F6"/>
  </w:style>
  <w:style w:type="paragraph" w:styleId="Zpat">
    <w:name w:val="footer"/>
    <w:basedOn w:val="Normln"/>
    <w:link w:val="ZpatChar"/>
    <w:uiPriority w:val="99"/>
    <w:unhideWhenUsed/>
    <w:rsid w:val="003B76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B76F6"/>
  </w:style>
  <w:style w:type="paragraph" w:styleId="Nzev">
    <w:name w:val="Title"/>
    <w:basedOn w:val="Normln"/>
    <w:next w:val="Normln"/>
    <w:link w:val="NzevChar"/>
    <w:uiPriority w:val="10"/>
    <w:qFormat/>
    <w:rsid w:val="003B76F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B76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B26AF3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BC11F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C11F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C11F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C11F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C11FE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C1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11FE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901962"/>
    <w:pPr>
      <w:spacing w:after="0" w:line="240" w:lineRule="auto"/>
    </w:pPr>
  </w:style>
  <w:style w:type="paragraph" w:styleId="Bezmezer">
    <w:name w:val="No Spacing"/>
    <w:link w:val="BezmezerChar"/>
    <w:uiPriority w:val="1"/>
    <w:qFormat/>
    <w:rsid w:val="007C1F3F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C1F3F"/>
    <w:rPr>
      <w:rFonts w:eastAsiaTheme="minorEastAsia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writefull-cache xmlns="urn:writefull-cache:Suggestions">{"suggestions":{},"typeOfAccount":"premium"}</writefull-cache>
</file>

<file path=customXml/itemProps1.xml><?xml version="1.0" encoding="utf-8"?>
<ds:datastoreItem xmlns:ds="http://schemas.openxmlformats.org/officeDocument/2006/customXml" ds:itemID="{122335E2-8A47-408E-ADDB-24AF6BB96C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EC1AD2-9A15-4E56-8D73-84023365D8DB}">
  <ds:schemaRefs>
    <ds:schemaRef ds:uri="urn:writefull-cache:Suggestion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542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Václav Duffek</dc:creator>
  <cp:lastModifiedBy>Jan Topinka</cp:lastModifiedBy>
  <cp:revision>3</cp:revision>
  <dcterms:created xsi:type="dcterms:W3CDTF">2023-03-06T17:25:00Z</dcterms:created>
  <dcterms:modified xsi:type="dcterms:W3CDTF">2023-04-20T08:18:00Z</dcterms:modified>
</cp:coreProperties>
</file>